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3C" w:rsidRPr="00742348" w:rsidRDefault="006D233C" w:rsidP="006D233C">
      <w:pPr>
        <w:spacing w:line="520" w:lineRule="exact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  <w:lang w:bidi="en-US"/>
        </w:rPr>
      </w:pPr>
      <w:r w:rsidRPr="00742348">
        <w:rPr>
          <w:rFonts w:ascii="华文中宋" w:eastAsia="华文中宋" w:hAnsi="华文中宋" w:cs="Times New Roman" w:hint="eastAsia"/>
          <w:b/>
          <w:kern w:val="0"/>
          <w:sz w:val="36"/>
          <w:szCs w:val="36"/>
          <w:lang w:bidi="en-US"/>
        </w:rPr>
        <w:t>柳州职业技术学院</w:t>
      </w:r>
    </w:p>
    <w:p w:rsidR="00E01FB1" w:rsidRDefault="006D233C" w:rsidP="00237B96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42348">
        <w:rPr>
          <w:rFonts w:ascii="华文中宋" w:eastAsia="华文中宋" w:hAnsi="华文中宋"/>
          <w:b/>
          <w:sz w:val="36"/>
          <w:szCs w:val="36"/>
        </w:rPr>
        <w:t>“</w:t>
      </w:r>
      <w:r w:rsidR="007523C4" w:rsidRPr="00742348">
        <w:rPr>
          <w:rFonts w:ascii="华文中宋" w:eastAsia="华文中宋" w:hAnsi="华文中宋" w:hint="eastAsia"/>
          <w:b/>
          <w:sz w:val="36"/>
          <w:szCs w:val="36"/>
        </w:rPr>
        <w:t>学</w:t>
      </w:r>
      <w:r w:rsidR="00F22176" w:rsidRPr="00742348">
        <w:rPr>
          <w:rFonts w:ascii="华文中宋" w:eastAsia="华文中宋" w:hAnsi="华文中宋" w:hint="eastAsia"/>
          <w:b/>
          <w:sz w:val="36"/>
          <w:szCs w:val="36"/>
        </w:rPr>
        <w:t>校</w:t>
      </w:r>
      <w:r w:rsidR="002B7DDB" w:rsidRPr="00742348">
        <w:rPr>
          <w:rFonts w:ascii="华文中宋" w:eastAsia="华文中宋" w:hAnsi="华文中宋" w:hint="eastAsia"/>
          <w:b/>
          <w:sz w:val="36"/>
          <w:szCs w:val="36"/>
        </w:rPr>
        <w:t>各类</w:t>
      </w:r>
      <w:r w:rsidR="00B25077" w:rsidRPr="00742348">
        <w:rPr>
          <w:rFonts w:ascii="华文中宋" w:eastAsia="华文中宋" w:hAnsi="华文中宋" w:hint="eastAsia"/>
          <w:b/>
          <w:sz w:val="36"/>
          <w:szCs w:val="36"/>
        </w:rPr>
        <w:t>宣传</w:t>
      </w:r>
      <w:r w:rsidR="00F22176" w:rsidRPr="00742348">
        <w:rPr>
          <w:rFonts w:ascii="华文中宋" w:eastAsia="华文中宋" w:hAnsi="华文中宋" w:hint="eastAsia"/>
          <w:b/>
          <w:sz w:val="36"/>
          <w:szCs w:val="36"/>
        </w:rPr>
        <w:t>片</w:t>
      </w:r>
      <w:r w:rsidR="00237B96" w:rsidRPr="00742348">
        <w:rPr>
          <w:rFonts w:ascii="华文中宋" w:eastAsia="华文中宋" w:hAnsi="华文中宋" w:hint="eastAsia"/>
          <w:b/>
          <w:sz w:val="36"/>
          <w:szCs w:val="36"/>
        </w:rPr>
        <w:t>摄制</w:t>
      </w:r>
      <w:r w:rsidRPr="00742348">
        <w:rPr>
          <w:rFonts w:ascii="华文中宋" w:eastAsia="华文中宋" w:hAnsi="华文中宋" w:hint="eastAsia"/>
          <w:b/>
          <w:sz w:val="36"/>
          <w:szCs w:val="36"/>
        </w:rPr>
        <w:t>定点公司</w:t>
      </w:r>
      <w:r w:rsidR="002B7DDB" w:rsidRPr="00742348">
        <w:rPr>
          <w:rFonts w:ascii="华文中宋" w:eastAsia="华文中宋" w:hAnsi="华文中宋" w:hint="eastAsia"/>
          <w:b/>
          <w:sz w:val="36"/>
          <w:szCs w:val="36"/>
        </w:rPr>
        <w:t>”</w:t>
      </w:r>
      <w:r w:rsidR="00070A1F">
        <w:rPr>
          <w:rFonts w:ascii="华文中宋" w:eastAsia="华文中宋" w:hAnsi="华文中宋" w:hint="eastAsia"/>
          <w:b/>
          <w:sz w:val="36"/>
          <w:szCs w:val="36"/>
        </w:rPr>
        <w:t>询价采购</w:t>
      </w:r>
      <w:r w:rsidRPr="00742348">
        <w:rPr>
          <w:rFonts w:ascii="华文中宋" w:eastAsia="华文中宋" w:hAnsi="华文中宋" w:hint="eastAsia"/>
          <w:b/>
          <w:sz w:val="36"/>
          <w:szCs w:val="36"/>
        </w:rPr>
        <w:t>公告</w:t>
      </w:r>
    </w:p>
    <w:p w:rsidR="00742348" w:rsidRPr="00832F38" w:rsidRDefault="00832F38" w:rsidP="00832F38">
      <w:pPr>
        <w:widowControl/>
        <w:spacing w:after="200" w:line="276" w:lineRule="auto"/>
        <w:jc w:val="left"/>
        <w:rPr>
          <w:rFonts w:ascii="Calibri" w:eastAsia="宋体" w:hAnsi="Calibri" w:cs="Times New Roman"/>
          <w:b/>
          <w:kern w:val="0"/>
          <w:sz w:val="32"/>
          <w:szCs w:val="32"/>
          <w:lang w:bidi="en-US"/>
        </w:rPr>
      </w:pPr>
      <w:r w:rsidRPr="00832F38">
        <w:rPr>
          <w:rFonts w:ascii="Calibri" w:eastAsia="宋体" w:hAnsi="Calibri" w:cs="Times New Roman" w:hint="eastAsia"/>
          <w:b/>
          <w:kern w:val="0"/>
          <w:sz w:val="32"/>
          <w:szCs w:val="32"/>
          <w:lang w:bidi="en-US"/>
        </w:rPr>
        <w:t>采购编号：</w:t>
      </w:r>
      <w:r w:rsidRPr="00832F38">
        <w:rPr>
          <w:rFonts w:ascii="Calibri" w:eastAsia="宋体" w:hAnsi="Calibri" w:cs="Times New Roman" w:hint="eastAsia"/>
          <w:b/>
          <w:kern w:val="0"/>
          <w:sz w:val="32"/>
          <w:szCs w:val="32"/>
          <w:lang w:bidi="en-US"/>
        </w:rPr>
        <w:t>LZZY17-024</w:t>
      </w:r>
      <w:r>
        <w:rPr>
          <w:rFonts w:ascii="Calibri" w:eastAsia="宋体" w:hAnsi="Calibri" w:cs="Times New Roman" w:hint="eastAsia"/>
          <w:b/>
          <w:kern w:val="0"/>
          <w:sz w:val="32"/>
          <w:szCs w:val="32"/>
          <w:lang w:bidi="en-US"/>
        </w:rPr>
        <w:t xml:space="preserve">            </w:t>
      </w:r>
      <w:r w:rsidRPr="00832F38">
        <w:rPr>
          <w:rFonts w:ascii="Calibri" w:eastAsia="宋体" w:hAnsi="Calibri" w:cs="Times New Roman" w:hint="eastAsia"/>
          <w:b/>
          <w:kern w:val="0"/>
          <w:sz w:val="32"/>
          <w:szCs w:val="32"/>
          <w:lang w:bidi="en-US"/>
        </w:rPr>
        <w:t>发布日期：</w:t>
      </w:r>
      <w:r w:rsidR="00F44CED">
        <w:rPr>
          <w:rFonts w:ascii="Calibri" w:eastAsia="宋体" w:hAnsi="Calibri" w:cs="Times New Roman" w:hint="eastAsia"/>
          <w:b/>
          <w:kern w:val="0"/>
          <w:sz w:val="32"/>
          <w:szCs w:val="32"/>
          <w:lang w:bidi="en-US"/>
        </w:rPr>
        <w:t>2017-06-21</w:t>
      </w:r>
      <w:r w:rsidRPr="00832F38">
        <w:rPr>
          <w:rFonts w:ascii="Calibri" w:eastAsia="宋体" w:hAnsi="Calibri" w:cs="Times New Roman" w:hint="eastAsia"/>
          <w:b/>
          <w:kern w:val="0"/>
          <w:sz w:val="32"/>
          <w:szCs w:val="32"/>
          <w:lang w:bidi="en-US"/>
        </w:rPr>
        <w:t xml:space="preserve">   </w:t>
      </w:r>
    </w:p>
    <w:p w:rsidR="00237B96" w:rsidRPr="00F44CED" w:rsidRDefault="00A95C28" w:rsidP="00F44CE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>根据宣传工作需要，我校拟</w:t>
      </w:r>
      <w:r w:rsidR="00070A1F" w:rsidRPr="00F44CED">
        <w:rPr>
          <w:rFonts w:ascii="仿宋_GB2312" w:eastAsia="仿宋_GB2312" w:hint="eastAsia"/>
          <w:sz w:val="28"/>
          <w:szCs w:val="28"/>
        </w:rPr>
        <w:t>选择</w:t>
      </w:r>
      <w:r w:rsidRPr="00F44CED">
        <w:rPr>
          <w:rFonts w:ascii="仿宋_GB2312" w:eastAsia="仿宋_GB2312" w:hint="eastAsia"/>
          <w:sz w:val="28"/>
          <w:szCs w:val="28"/>
        </w:rPr>
        <w:t>一家专业影视制作公司，为我校制作高档次学校整体形象宣传片，并同时负责以某个专项内容如柳工体验中心、</w:t>
      </w:r>
      <w:r w:rsidR="00386BDD" w:rsidRPr="00F44CED">
        <w:rPr>
          <w:rFonts w:ascii="仿宋_GB2312" w:eastAsia="仿宋_GB2312" w:hint="eastAsia"/>
          <w:sz w:val="28"/>
          <w:szCs w:val="28"/>
        </w:rPr>
        <w:t>中德汽车合作</w:t>
      </w:r>
      <w:r w:rsidRPr="00F44CED">
        <w:rPr>
          <w:rFonts w:ascii="仿宋_GB2312" w:eastAsia="仿宋_GB2312" w:hint="eastAsia"/>
          <w:sz w:val="28"/>
          <w:szCs w:val="28"/>
        </w:rPr>
        <w:t>项目等为题材的各类专项内容</w:t>
      </w:r>
      <w:r w:rsidR="000A3714" w:rsidRPr="00F44CED">
        <w:rPr>
          <w:rFonts w:ascii="仿宋_GB2312" w:eastAsia="仿宋_GB2312" w:hint="eastAsia"/>
          <w:sz w:val="28"/>
          <w:szCs w:val="28"/>
        </w:rPr>
        <w:t>宣传</w:t>
      </w:r>
      <w:r w:rsidRPr="00F44CED">
        <w:rPr>
          <w:rFonts w:ascii="仿宋_GB2312" w:eastAsia="仿宋_GB2312" w:hint="eastAsia"/>
          <w:sz w:val="28"/>
          <w:szCs w:val="28"/>
        </w:rPr>
        <w:t>片的拍摄制作服务</w:t>
      </w:r>
      <w:r w:rsidR="00070A1F" w:rsidRPr="00F44CED">
        <w:rPr>
          <w:rFonts w:ascii="仿宋_GB2312" w:eastAsia="仿宋_GB2312" w:hint="eastAsia"/>
          <w:sz w:val="28"/>
          <w:szCs w:val="28"/>
        </w:rPr>
        <w:t>定点单位</w:t>
      </w:r>
      <w:r w:rsidRPr="00F44CED">
        <w:rPr>
          <w:rFonts w:ascii="仿宋_GB2312" w:eastAsia="仿宋_GB2312" w:hint="eastAsia"/>
          <w:sz w:val="28"/>
          <w:szCs w:val="28"/>
        </w:rPr>
        <w:t>。具体招标事项如下：</w:t>
      </w:r>
    </w:p>
    <w:p w:rsidR="002B7DDB" w:rsidRPr="00F44CED" w:rsidRDefault="006D233C" w:rsidP="002B7DDB">
      <w:pPr>
        <w:pStyle w:val="a3"/>
        <w:numPr>
          <w:ilvl w:val="0"/>
          <w:numId w:val="32"/>
        </w:numPr>
        <w:spacing w:line="520" w:lineRule="exact"/>
        <w:ind w:firstLineChars="0"/>
        <w:rPr>
          <w:rFonts w:ascii="黑体" w:eastAsia="黑体" w:hAnsi="黑体" w:cs="宋体"/>
          <w:b/>
          <w:bCs/>
          <w:kern w:val="0"/>
          <w:sz w:val="28"/>
          <w:szCs w:val="28"/>
          <w:lang w:bidi="en-US"/>
        </w:rPr>
      </w:pPr>
      <w:r w:rsidRPr="00F44CED">
        <w:rPr>
          <w:rFonts w:ascii="黑体" w:eastAsia="黑体" w:hAnsi="黑体" w:cs="宋体" w:hint="eastAsia"/>
          <w:b/>
          <w:bCs/>
          <w:kern w:val="0"/>
          <w:sz w:val="28"/>
          <w:szCs w:val="28"/>
          <w:lang w:bidi="en-US"/>
        </w:rPr>
        <w:t>项目名称</w:t>
      </w:r>
    </w:p>
    <w:p w:rsidR="00122BFF" w:rsidRPr="00B566B2" w:rsidRDefault="002B7DDB" w:rsidP="00122BFF">
      <w:pPr>
        <w:pStyle w:val="a3"/>
        <w:spacing w:line="520" w:lineRule="exact"/>
        <w:ind w:left="720" w:firstLineChars="0" w:firstLine="0"/>
        <w:rPr>
          <w:rFonts w:ascii="仿宋_GB2312" w:eastAsia="仿宋_GB2312" w:hAnsi="宋体"/>
          <w:sz w:val="28"/>
          <w:szCs w:val="28"/>
        </w:rPr>
      </w:pPr>
      <w:r w:rsidRPr="00B566B2">
        <w:rPr>
          <w:rFonts w:ascii="仿宋_GB2312" w:eastAsia="仿宋_GB2312" w:hAnsi="宋体" w:hint="eastAsia"/>
          <w:sz w:val="28"/>
          <w:szCs w:val="28"/>
        </w:rPr>
        <w:t>“学校各类</w:t>
      </w:r>
      <w:r w:rsidR="00A34BA7" w:rsidRPr="00B566B2">
        <w:rPr>
          <w:rFonts w:ascii="仿宋_GB2312" w:eastAsia="仿宋_GB2312" w:hAnsi="宋体" w:hint="eastAsia"/>
          <w:sz w:val="28"/>
          <w:szCs w:val="28"/>
        </w:rPr>
        <w:t>宣传</w:t>
      </w:r>
      <w:r w:rsidRPr="00B566B2">
        <w:rPr>
          <w:rFonts w:ascii="仿宋_GB2312" w:eastAsia="仿宋_GB2312" w:hAnsi="宋体" w:hint="eastAsia"/>
          <w:sz w:val="28"/>
          <w:szCs w:val="28"/>
        </w:rPr>
        <w:t>片摄制定点公司”服务</w:t>
      </w:r>
      <w:r w:rsidR="00B566B2">
        <w:rPr>
          <w:rFonts w:ascii="仿宋_GB2312" w:eastAsia="仿宋_GB2312" w:hAnsi="宋体" w:hint="eastAsia"/>
          <w:sz w:val="28"/>
          <w:szCs w:val="28"/>
        </w:rPr>
        <w:t>采购</w:t>
      </w:r>
    </w:p>
    <w:p w:rsidR="00122BFF" w:rsidRPr="00F44CED" w:rsidRDefault="001306E3" w:rsidP="001306E3">
      <w:pPr>
        <w:pStyle w:val="a3"/>
        <w:numPr>
          <w:ilvl w:val="0"/>
          <w:numId w:val="32"/>
        </w:numPr>
        <w:spacing w:line="520" w:lineRule="exact"/>
        <w:ind w:firstLineChars="0"/>
        <w:rPr>
          <w:rFonts w:ascii="黑体" w:eastAsia="黑体" w:hAnsi="黑体" w:cs="宋体"/>
          <w:b/>
          <w:bCs/>
          <w:kern w:val="0"/>
          <w:sz w:val="28"/>
          <w:szCs w:val="28"/>
          <w:lang w:bidi="en-US"/>
        </w:rPr>
      </w:pPr>
      <w:r w:rsidRPr="00F44CED">
        <w:rPr>
          <w:rFonts w:ascii="黑体" w:eastAsia="黑体" w:hAnsi="黑体" w:cs="宋体" w:hint="eastAsia"/>
          <w:b/>
          <w:bCs/>
          <w:kern w:val="0"/>
          <w:sz w:val="28"/>
          <w:szCs w:val="28"/>
          <w:lang w:bidi="en-US"/>
        </w:rPr>
        <w:t>询价</w:t>
      </w:r>
      <w:r w:rsidR="00122BFF" w:rsidRPr="00F44CED">
        <w:rPr>
          <w:rFonts w:ascii="黑体" w:eastAsia="黑体" w:hAnsi="黑体" w:cs="宋体" w:hint="eastAsia"/>
          <w:b/>
          <w:bCs/>
          <w:kern w:val="0"/>
          <w:sz w:val="28"/>
          <w:szCs w:val="28"/>
          <w:lang w:bidi="en-US"/>
        </w:rPr>
        <w:t>采购项目预算金额：</w:t>
      </w:r>
    </w:p>
    <w:p w:rsidR="00122BFF" w:rsidRPr="00F44CED" w:rsidRDefault="00122BFF" w:rsidP="00122BFF">
      <w:pPr>
        <w:pStyle w:val="a3"/>
        <w:spacing w:line="520" w:lineRule="exact"/>
        <w:ind w:left="720" w:firstLineChars="0" w:firstLine="0"/>
        <w:rPr>
          <w:rFonts w:asciiTheme="minorEastAsia" w:hAnsiTheme="minorEastAsia" w:cs="宋体"/>
          <w:bCs/>
          <w:kern w:val="0"/>
          <w:sz w:val="28"/>
          <w:szCs w:val="28"/>
          <w:lang w:bidi="en-US"/>
        </w:rPr>
      </w:pPr>
      <w:r w:rsidRPr="00F44CED">
        <w:rPr>
          <w:rFonts w:asciiTheme="minorEastAsia" w:hAnsiTheme="minorEastAsia" w:cs="宋体" w:hint="eastAsia"/>
          <w:bCs/>
          <w:kern w:val="0"/>
          <w:sz w:val="28"/>
          <w:szCs w:val="28"/>
          <w:lang w:bidi="en-US"/>
        </w:rPr>
        <w:t>附件1：学校整体形象宣传片</w:t>
      </w:r>
      <w:r w:rsidR="00434C4B" w:rsidRPr="00F44CED">
        <w:rPr>
          <w:rFonts w:asciiTheme="minorEastAsia" w:hAnsiTheme="minorEastAsia" w:cs="宋体" w:hint="eastAsia"/>
          <w:bCs/>
          <w:kern w:val="0"/>
          <w:sz w:val="28"/>
          <w:szCs w:val="28"/>
          <w:lang w:bidi="en-US"/>
        </w:rPr>
        <w:t>（人民币）</w:t>
      </w:r>
      <w:r w:rsidR="00FC7103" w:rsidRPr="00F44CED">
        <w:rPr>
          <w:rFonts w:asciiTheme="minorEastAsia" w:hAnsiTheme="minorEastAsia" w:cs="宋体" w:hint="eastAsia"/>
          <w:bCs/>
          <w:kern w:val="0"/>
          <w:sz w:val="28"/>
          <w:szCs w:val="28"/>
          <w:lang w:bidi="en-US"/>
        </w:rPr>
        <w:t>：壹拾壹万元整</w:t>
      </w:r>
      <w:r w:rsidR="00FC7103" w:rsidRPr="00F44CED">
        <w:rPr>
          <w:rFonts w:asciiTheme="minorEastAsia" w:hAnsiTheme="minorEastAsia" w:hint="eastAsia"/>
          <w:kern w:val="0"/>
          <w:sz w:val="28"/>
          <w:szCs w:val="28"/>
          <w:lang w:bidi="en-US"/>
        </w:rPr>
        <w:t>（¥110000.00）</w:t>
      </w:r>
    </w:p>
    <w:p w:rsidR="00122BFF" w:rsidRPr="00F44CED" w:rsidRDefault="00122BFF" w:rsidP="00FC7103">
      <w:pPr>
        <w:pStyle w:val="a3"/>
        <w:spacing w:line="520" w:lineRule="exact"/>
        <w:ind w:left="720" w:firstLineChars="0" w:firstLine="0"/>
        <w:rPr>
          <w:rFonts w:asciiTheme="minorEastAsia" w:hAnsiTheme="minorEastAsia" w:cs="宋体"/>
          <w:bCs/>
          <w:kern w:val="0"/>
          <w:sz w:val="28"/>
          <w:szCs w:val="28"/>
          <w:lang w:bidi="en-US"/>
        </w:rPr>
      </w:pPr>
      <w:r w:rsidRPr="00F44CED">
        <w:rPr>
          <w:rFonts w:asciiTheme="minorEastAsia" w:hAnsiTheme="minorEastAsia" w:cs="宋体" w:hint="eastAsia"/>
          <w:bCs/>
          <w:kern w:val="0"/>
          <w:sz w:val="28"/>
          <w:szCs w:val="28"/>
          <w:lang w:bidi="en-US"/>
        </w:rPr>
        <w:t>附件2：学校各类专项内容宣传片</w:t>
      </w:r>
      <w:r w:rsidR="00434C4B" w:rsidRPr="00F44CED">
        <w:rPr>
          <w:rFonts w:asciiTheme="minorEastAsia" w:hAnsiTheme="minorEastAsia" w:cs="宋体" w:hint="eastAsia"/>
          <w:bCs/>
          <w:kern w:val="0"/>
          <w:sz w:val="28"/>
          <w:szCs w:val="28"/>
          <w:lang w:bidi="en-US"/>
        </w:rPr>
        <w:t>（人民币）</w:t>
      </w:r>
      <w:r w:rsidR="00FC7103" w:rsidRPr="00F44CED">
        <w:rPr>
          <w:rFonts w:asciiTheme="minorEastAsia" w:hAnsiTheme="minorEastAsia" w:cs="宋体" w:hint="eastAsia"/>
          <w:bCs/>
          <w:kern w:val="0"/>
          <w:sz w:val="28"/>
          <w:szCs w:val="28"/>
          <w:lang w:bidi="en-US"/>
        </w:rPr>
        <w:t>：</w:t>
      </w:r>
      <w:proofErr w:type="gramStart"/>
      <w:r w:rsidR="00FC7103" w:rsidRPr="00F44CED">
        <w:rPr>
          <w:rFonts w:asciiTheme="minorEastAsia" w:hAnsiTheme="minorEastAsia" w:hint="eastAsia"/>
          <w:kern w:val="0"/>
          <w:sz w:val="28"/>
          <w:szCs w:val="28"/>
          <w:lang w:bidi="en-US"/>
        </w:rPr>
        <w:t>肆万</w:t>
      </w:r>
      <w:proofErr w:type="gramEnd"/>
      <w:r w:rsidR="00FC7103" w:rsidRPr="00F44CED">
        <w:rPr>
          <w:rFonts w:asciiTheme="minorEastAsia" w:hAnsiTheme="minorEastAsia" w:hint="eastAsia"/>
          <w:kern w:val="0"/>
          <w:sz w:val="28"/>
          <w:szCs w:val="28"/>
          <w:lang w:bidi="en-US"/>
        </w:rPr>
        <w:t>元整（¥40000.00）</w:t>
      </w:r>
    </w:p>
    <w:p w:rsidR="002B7DDB" w:rsidRPr="00F44CED" w:rsidRDefault="001306E3" w:rsidP="001306E3">
      <w:pPr>
        <w:pStyle w:val="a3"/>
        <w:numPr>
          <w:ilvl w:val="0"/>
          <w:numId w:val="32"/>
        </w:numPr>
        <w:spacing w:line="520" w:lineRule="exact"/>
        <w:ind w:firstLineChars="0"/>
        <w:rPr>
          <w:rFonts w:ascii="黑体" w:eastAsia="黑体" w:hAnsi="黑体" w:cs="宋体"/>
          <w:b/>
          <w:bCs/>
          <w:kern w:val="0"/>
          <w:sz w:val="28"/>
          <w:szCs w:val="28"/>
          <w:lang w:bidi="en-US"/>
        </w:rPr>
      </w:pPr>
      <w:r w:rsidRPr="00F44CED">
        <w:rPr>
          <w:rFonts w:ascii="黑体" w:eastAsia="黑体" w:hAnsi="黑体" w:cs="宋体" w:hint="eastAsia"/>
          <w:b/>
          <w:bCs/>
          <w:kern w:val="0"/>
          <w:sz w:val="28"/>
          <w:szCs w:val="28"/>
          <w:lang w:bidi="en-US"/>
        </w:rPr>
        <w:t>询价</w:t>
      </w:r>
      <w:r w:rsidR="002B7DDB" w:rsidRPr="00F44CED">
        <w:rPr>
          <w:rFonts w:ascii="黑体" w:eastAsia="黑体" w:hAnsi="黑体" w:cs="宋体" w:hint="eastAsia"/>
          <w:b/>
          <w:bCs/>
          <w:kern w:val="0"/>
          <w:sz w:val="28"/>
          <w:szCs w:val="28"/>
          <w:lang w:bidi="en-US"/>
        </w:rPr>
        <w:t>内容</w:t>
      </w:r>
    </w:p>
    <w:p w:rsidR="002B7DDB" w:rsidRPr="00F44CED" w:rsidRDefault="002B7DDB" w:rsidP="002B7DDB">
      <w:pPr>
        <w:pStyle w:val="a3"/>
        <w:spacing w:line="520" w:lineRule="exact"/>
        <w:ind w:left="720" w:firstLineChars="0" w:firstLine="0"/>
        <w:rPr>
          <w:rFonts w:ascii="仿宋_GB2312" w:eastAsia="仿宋_GB2312" w:hAnsi="宋体"/>
          <w:sz w:val="28"/>
          <w:szCs w:val="28"/>
        </w:rPr>
      </w:pPr>
      <w:r w:rsidRPr="00F44CED">
        <w:rPr>
          <w:rFonts w:ascii="仿宋_GB2312" w:eastAsia="仿宋_GB2312" w:hAnsi="宋体" w:hint="eastAsia"/>
          <w:sz w:val="28"/>
          <w:szCs w:val="28"/>
        </w:rPr>
        <w:t>学校各类</w:t>
      </w:r>
      <w:r w:rsidR="00A34BA7" w:rsidRPr="00F44CED">
        <w:rPr>
          <w:rFonts w:ascii="仿宋_GB2312" w:eastAsia="仿宋_GB2312" w:hAnsi="宋体" w:hint="eastAsia"/>
          <w:sz w:val="28"/>
          <w:szCs w:val="28"/>
        </w:rPr>
        <w:t>宣传</w:t>
      </w:r>
      <w:r w:rsidRPr="00F44CED">
        <w:rPr>
          <w:rFonts w:ascii="仿宋_GB2312" w:eastAsia="仿宋_GB2312" w:hAnsi="宋体" w:hint="eastAsia"/>
          <w:sz w:val="28"/>
          <w:szCs w:val="28"/>
        </w:rPr>
        <w:t>片摄制</w:t>
      </w:r>
      <w:r w:rsidR="00B566B2">
        <w:rPr>
          <w:rFonts w:ascii="仿宋_GB2312" w:eastAsia="仿宋_GB2312" w:hAnsi="宋体" w:hint="eastAsia"/>
          <w:sz w:val="28"/>
          <w:szCs w:val="28"/>
        </w:rPr>
        <w:t>采购</w:t>
      </w:r>
      <w:r w:rsidRPr="00F44CED">
        <w:rPr>
          <w:rFonts w:ascii="仿宋_GB2312" w:eastAsia="仿宋_GB2312" w:hAnsi="宋体" w:hint="eastAsia"/>
          <w:sz w:val="28"/>
          <w:szCs w:val="28"/>
        </w:rPr>
        <w:t>一家服务定点公司</w:t>
      </w:r>
    </w:p>
    <w:p w:rsidR="002B7DDB" w:rsidRPr="00F44CED" w:rsidRDefault="002B7DDB" w:rsidP="002B7DDB">
      <w:pPr>
        <w:pStyle w:val="a3"/>
        <w:spacing w:line="520" w:lineRule="exact"/>
        <w:ind w:left="720" w:firstLineChars="0" w:firstLine="0"/>
        <w:rPr>
          <w:rFonts w:ascii="仿宋_GB2312" w:eastAsia="仿宋_GB2312" w:hAnsi="宋体" w:cs="宋体"/>
          <w:b/>
          <w:bCs/>
          <w:kern w:val="0"/>
          <w:sz w:val="28"/>
          <w:szCs w:val="28"/>
          <w:lang w:bidi="en-US"/>
        </w:rPr>
      </w:pPr>
      <w:r w:rsidRPr="00F44CED">
        <w:rPr>
          <w:rFonts w:ascii="仿宋_GB2312" w:eastAsia="仿宋_GB2312" w:hAnsi="宋体" w:hint="eastAsia"/>
          <w:sz w:val="28"/>
          <w:szCs w:val="28"/>
        </w:rPr>
        <w:t>服务期限：</w:t>
      </w:r>
      <w:r w:rsidRPr="00F44CED">
        <w:rPr>
          <w:rFonts w:ascii="仿宋_GB2312" w:eastAsia="仿宋_GB2312" w:hAnsi="宋体" w:hint="eastAsia"/>
          <w:color w:val="000000"/>
          <w:sz w:val="28"/>
          <w:szCs w:val="28"/>
        </w:rPr>
        <w:t>签合同之日起至201</w:t>
      </w:r>
      <w:r w:rsidR="00365396" w:rsidRPr="00F44CED"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Pr="00F44CED">
        <w:rPr>
          <w:rFonts w:ascii="仿宋_GB2312" w:eastAsia="仿宋_GB2312" w:hAnsi="宋体" w:hint="eastAsia"/>
          <w:color w:val="000000"/>
          <w:sz w:val="28"/>
          <w:szCs w:val="28"/>
        </w:rPr>
        <w:t>年12月31日</w:t>
      </w:r>
      <w:proofErr w:type="gramStart"/>
      <w:r w:rsidRPr="00F44CED">
        <w:rPr>
          <w:rFonts w:ascii="仿宋_GB2312" w:eastAsia="仿宋_GB2312" w:hAnsi="宋体" w:hint="eastAsia"/>
          <w:color w:val="000000"/>
          <w:sz w:val="28"/>
          <w:szCs w:val="28"/>
        </w:rPr>
        <w:t>止</w:t>
      </w:r>
      <w:proofErr w:type="gramEnd"/>
    </w:p>
    <w:p w:rsidR="002B7DDB" w:rsidRPr="00F44CED" w:rsidRDefault="001306E3" w:rsidP="001306E3">
      <w:pPr>
        <w:pStyle w:val="a3"/>
        <w:numPr>
          <w:ilvl w:val="0"/>
          <w:numId w:val="32"/>
        </w:numPr>
        <w:spacing w:line="520" w:lineRule="exact"/>
        <w:ind w:firstLineChars="0"/>
        <w:rPr>
          <w:rFonts w:ascii="黑体" w:eastAsia="黑体" w:hAnsi="黑体" w:cs="宋体"/>
          <w:b/>
          <w:bCs/>
          <w:kern w:val="0"/>
          <w:sz w:val="28"/>
          <w:szCs w:val="28"/>
          <w:lang w:bidi="en-US"/>
        </w:rPr>
      </w:pPr>
      <w:r w:rsidRPr="00F44CED">
        <w:rPr>
          <w:rFonts w:ascii="黑体" w:eastAsia="黑体" w:hAnsi="黑体" w:hint="eastAsia"/>
          <w:b/>
          <w:sz w:val="28"/>
          <w:szCs w:val="28"/>
        </w:rPr>
        <w:t>报价</w:t>
      </w:r>
      <w:r w:rsidR="002B7DDB" w:rsidRPr="00F44CED">
        <w:rPr>
          <w:rFonts w:ascii="黑体" w:eastAsia="黑体" w:hAnsi="黑体" w:hint="eastAsia"/>
          <w:b/>
          <w:sz w:val="28"/>
          <w:szCs w:val="28"/>
        </w:rPr>
        <w:t>单位资格</w:t>
      </w:r>
    </w:p>
    <w:p w:rsidR="002B7DDB" w:rsidRPr="00F44CED" w:rsidRDefault="00F50C54" w:rsidP="002B7DDB">
      <w:pPr>
        <w:rPr>
          <w:rFonts w:ascii="仿宋_GB2312" w:eastAsia="仿宋_GB2312"/>
          <w:b/>
          <w:sz w:val="28"/>
          <w:szCs w:val="28"/>
        </w:rPr>
      </w:pPr>
      <w:r w:rsidRPr="00F44CED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lang w:bidi="en-US"/>
        </w:rPr>
        <w:t xml:space="preserve">    </w:t>
      </w:r>
      <w:r w:rsidR="002B7DDB" w:rsidRPr="00F44CED">
        <w:rPr>
          <w:rFonts w:ascii="仿宋_GB2312" w:eastAsia="仿宋_GB2312" w:hint="eastAsia"/>
          <w:b/>
          <w:sz w:val="28"/>
          <w:szCs w:val="28"/>
        </w:rPr>
        <w:t>（一）</w:t>
      </w:r>
      <w:r w:rsidR="00A734EF" w:rsidRPr="00F44CED">
        <w:rPr>
          <w:rFonts w:ascii="仿宋_GB2312" w:eastAsia="仿宋_GB2312" w:hint="eastAsia"/>
          <w:b/>
          <w:sz w:val="28"/>
          <w:szCs w:val="28"/>
        </w:rPr>
        <w:t>报价</w:t>
      </w:r>
      <w:r w:rsidR="002B7DDB" w:rsidRPr="00F44CED">
        <w:rPr>
          <w:rFonts w:ascii="仿宋_GB2312" w:eastAsia="仿宋_GB2312" w:hint="eastAsia"/>
          <w:b/>
          <w:sz w:val="28"/>
          <w:szCs w:val="28"/>
        </w:rPr>
        <w:t xml:space="preserve">单位资格 </w:t>
      </w:r>
    </w:p>
    <w:p w:rsidR="002B7DDB" w:rsidRPr="00F44CED" w:rsidRDefault="002B7DDB" w:rsidP="002B7DDB">
      <w:pPr>
        <w:pStyle w:val="a3"/>
        <w:numPr>
          <w:ilvl w:val="0"/>
          <w:numId w:val="12"/>
        </w:numPr>
        <w:ind w:firstLineChars="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 xml:space="preserve">有独立法人资格的专业影视制作公司。 </w:t>
      </w:r>
    </w:p>
    <w:p w:rsidR="002B7DDB" w:rsidRPr="00F44CED" w:rsidRDefault="002B7DDB" w:rsidP="002B7DDB">
      <w:pPr>
        <w:pStyle w:val="a3"/>
        <w:numPr>
          <w:ilvl w:val="0"/>
          <w:numId w:val="12"/>
        </w:numPr>
        <w:ind w:firstLineChars="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 xml:space="preserve">近三年内有独立完成电视专题片、广告片的拍摄制作经历和作品。 </w:t>
      </w:r>
    </w:p>
    <w:p w:rsidR="002B7DDB" w:rsidRPr="00F44CED" w:rsidRDefault="002B7DDB" w:rsidP="002B7DDB">
      <w:pPr>
        <w:pStyle w:val="a3"/>
        <w:numPr>
          <w:ilvl w:val="0"/>
          <w:numId w:val="12"/>
        </w:numPr>
        <w:ind w:firstLineChars="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 xml:space="preserve">近三年内有独立完成大型企业、行政事业单位宣传片拍摄制作经历和作品。 </w:t>
      </w:r>
    </w:p>
    <w:p w:rsidR="002B7DDB" w:rsidRPr="00F44CED" w:rsidRDefault="002B7DDB" w:rsidP="00F44CED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44CED">
        <w:rPr>
          <w:rFonts w:ascii="仿宋_GB2312" w:eastAsia="仿宋_GB2312" w:hint="eastAsia"/>
          <w:b/>
          <w:sz w:val="28"/>
          <w:szCs w:val="28"/>
        </w:rPr>
        <w:t>（二）技术水平</w:t>
      </w:r>
    </w:p>
    <w:p w:rsidR="002B7DDB" w:rsidRPr="00F44CED" w:rsidRDefault="002B7DDB" w:rsidP="002B7DDB">
      <w:pPr>
        <w:pStyle w:val="a3"/>
        <w:numPr>
          <w:ilvl w:val="0"/>
          <w:numId w:val="13"/>
        </w:numPr>
        <w:ind w:firstLineChars="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>拥有拍摄、编辑、撰稿、配音等专业人员的高效稳定的制作团队。</w:t>
      </w:r>
    </w:p>
    <w:p w:rsidR="002B7DDB" w:rsidRPr="00F44CED" w:rsidRDefault="002B7DDB" w:rsidP="002B7DDB">
      <w:pPr>
        <w:pStyle w:val="a3"/>
        <w:numPr>
          <w:ilvl w:val="0"/>
          <w:numId w:val="13"/>
        </w:numPr>
        <w:ind w:firstLineChars="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lastRenderedPageBreak/>
        <w:t>具有影视行业前沿的摄制和制作理念</w:t>
      </w:r>
      <w:r w:rsidR="009D5A56" w:rsidRPr="00F44CED">
        <w:rPr>
          <w:rFonts w:ascii="仿宋_GB2312" w:eastAsia="仿宋_GB2312" w:hint="eastAsia"/>
          <w:sz w:val="28"/>
          <w:szCs w:val="28"/>
        </w:rPr>
        <w:t>、表现手法</w:t>
      </w:r>
      <w:r w:rsidRPr="00F44CED">
        <w:rPr>
          <w:rFonts w:ascii="仿宋_GB2312" w:eastAsia="仿宋_GB2312" w:hint="eastAsia"/>
          <w:sz w:val="28"/>
          <w:szCs w:val="28"/>
        </w:rPr>
        <w:t xml:space="preserve">。 </w:t>
      </w:r>
    </w:p>
    <w:p w:rsidR="002B7DDB" w:rsidRPr="00F44CED" w:rsidRDefault="002B7DDB" w:rsidP="002B7DDB">
      <w:pPr>
        <w:pStyle w:val="a3"/>
        <w:numPr>
          <w:ilvl w:val="0"/>
          <w:numId w:val="13"/>
        </w:numPr>
        <w:ind w:firstLineChars="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>具有高水平的写作能力，能撰写高水平的中英文电视解说词。</w:t>
      </w:r>
    </w:p>
    <w:p w:rsidR="002B7DDB" w:rsidRPr="00F44CED" w:rsidRDefault="002B7DDB" w:rsidP="002B7DDB">
      <w:pPr>
        <w:pStyle w:val="a3"/>
        <w:numPr>
          <w:ilvl w:val="0"/>
          <w:numId w:val="13"/>
        </w:numPr>
        <w:ind w:left="142" w:firstLineChars="0" w:hanging="142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 xml:space="preserve">摄制人员有独到的艺术理念和策划意识，能够满足校方的制作要求。 </w:t>
      </w:r>
    </w:p>
    <w:p w:rsidR="002B7DDB" w:rsidRPr="00F44CED" w:rsidRDefault="002B7DDB" w:rsidP="00F44CED">
      <w:pPr>
        <w:ind w:firstLineChars="150" w:firstLine="422"/>
        <w:rPr>
          <w:rFonts w:ascii="仿宋_GB2312" w:eastAsia="仿宋_GB2312"/>
          <w:b/>
          <w:sz w:val="28"/>
          <w:szCs w:val="28"/>
        </w:rPr>
      </w:pPr>
      <w:r w:rsidRPr="00F44CED">
        <w:rPr>
          <w:rFonts w:ascii="仿宋_GB2312" w:eastAsia="仿宋_GB2312" w:hint="eastAsia"/>
          <w:b/>
          <w:sz w:val="28"/>
          <w:szCs w:val="28"/>
        </w:rPr>
        <w:t xml:space="preserve">（三）硬件设备 </w:t>
      </w:r>
    </w:p>
    <w:p w:rsidR="002B7DDB" w:rsidRPr="00F44CED" w:rsidRDefault="00B566B2" w:rsidP="00F44CED">
      <w:pPr>
        <w:pStyle w:val="a3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</w:t>
      </w:r>
      <w:r w:rsidR="002B7DDB" w:rsidRPr="00F44CED">
        <w:rPr>
          <w:rFonts w:ascii="仿宋_GB2312" w:eastAsia="仿宋_GB2312" w:hint="eastAsia"/>
          <w:sz w:val="28"/>
          <w:szCs w:val="28"/>
        </w:rPr>
        <w:t>单位须有广播级</w:t>
      </w:r>
      <w:r w:rsidR="009D5A56" w:rsidRPr="00F44CED">
        <w:rPr>
          <w:rFonts w:ascii="仿宋_GB2312" w:eastAsia="仿宋_GB2312" w:hint="eastAsia"/>
          <w:sz w:val="28"/>
          <w:szCs w:val="28"/>
        </w:rPr>
        <w:t>1920*1080以上</w:t>
      </w:r>
      <w:r w:rsidR="002B7DDB" w:rsidRPr="00F44CED">
        <w:rPr>
          <w:rFonts w:ascii="仿宋_GB2312" w:eastAsia="仿宋_GB2312" w:hint="eastAsia"/>
          <w:sz w:val="28"/>
          <w:szCs w:val="28"/>
        </w:rPr>
        <w:t xml:space="preserve">高清摄像机和配套的高清后期制作设备，并配备有摇臂、轨道、升降、航拍、灯光等硬件设备。 </w:t>
      </w:r>
    </w:p>
    <w:p w:rsidR="002B7DDB" w:rsidRPr="00F44CED" w:rsidRDefault="00F31B4A" w:rsidP="002B7DDB">
      <w:pPr>
        <w:spacing w:line="520" w:lineRule="exact"/>
        <w:rPr>
          <w:rFonts w:ascii="仿宋_GB2312" w:eastAsia="仿宋_GB2312" w:hAnsi="宋体" w:cs="宋体"/>
          <w:b/>
          <w:bCs/>
          <w:kern w:val="0"/>
          <w:sz w:val="28"/>
          <w:szCs w:val="28"/>
          <w:lang w:bidi="en-US"/>
        </w:rPr>
      </w:pPr>
      <w:r w:rsidRPr="00F44CED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lang w:bidi="en-US"/>
        </w:rPr>
        <w:t xml:space="preserve">   </w:t>
      </w:r>
      <w:r w:rsidR="00F50C54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 xml:space="preserve"> </w:t>
      </w:r>
      <w:r w:rsidR="00225AA9" w:rsidRPr="00F44CED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lang w:bidi="en-US"/>
        </w:rPr>
        <w:t>（</w:t>
      </w:r>
      <w:r w:rsidRPr="00F44CED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lang w:bidi="en-US"/>
        </w:rPr>
        <w:t>四</w:t>
      </w:r>
      <w:r w:rsidR="00225AA9" w:rsidRPr="00F44CED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lang w:bidi="en-US"/>
        </w:rPr>
        <w:t>）</w:t>
      </w:r>
      <w:r w:rsidRPr="00F44CED">
        <w:rPr>
          <w:rFonts w:ascii="仿宋_GB2312" w:eastAsia="仿宋_GB2312" w:hAnsi="宋体" w:cs="宋体" w:hint="eastAsia"/>
          <w:b/>
          <w:bCs/>
          <w:kern w:val="0"/>
          <w:sz w:val="28"/>
          <w:szCs w:val="28"/>
          <w:lang w:bidi="en-US"/>
        </w:rPr>
        <w:t>规格要求</w:t>
      </w:r>
    </w:p>
    <w:p w:rsidR="00F31B4A" w:rsidRPr="00F44CED" w:rsidRDefault="00F31B4A" w:rsidP="00F31B4A">
      <w:pPr>
        <w:pStyle w:val="a3"/>
        <w:numPr>
          <w:ilvl w:val="0"/>
          <w:numId w:val="11"/>
        </w:numPr>
        <w:ind w:firstLineChars="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>规格：1920*1080</w:t>
      </w:r>
      <w:r w:rsidR="009D5A56" w:rsidRPr="00F44CED">
        <w:rPr>
          <w:rFonts w:ascii="仿宋_GB2312" w:eastAsia="仿宋_GB2312" w:hint="eastAsia"/>
          <w:sz w:val="28"/>
          <w:szCs w:val="28"/>
        </w:rPr>
        <w:t>以上</w:t>
      </w:r>
      <w:r w:rsidRPr="00F44CED">
        <w:rPr>
          <w:rFonts w:ascii="仿宋_GB2312" w:eastAsia="仿宋_GB2312" w:hint="eastAsia"/>
          <w:sz w:val="28"/>
          <w:szCs w:val="28"/>
        </w:rPr>
        <w:t>高清版本。</w:t>
      </w:r>
    </w:p>
    <w:p w:rsidR="00F31B4A" w:rsidRPr="00F44CED" w:rsidRDefault="009D5A56" w:rsidP="00F31B4A">
      <w:pPr>
        <w:pStyle w:val="a3"/>
        <w:numPr>
          <w:ilvl w:val="0"/>
          <w:numId w:val="11"/>
        </w:numPr>
        <w:ind w:firstLineChars="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>每个专题片均需</w:t>
      </w:r>
      <w:r w:rsidR="00F31B4A" w:rsidRPr="00F44CED">
        <w:rPr>
          <w:rFonts w:ascii="仿宋_GB2312" w:eastAsia="仿宋_GB2312" w:hint="eastAsia"/>
          <w:sz w:val="28"/>
          <w:szCs w:val="28"/>
        </w:rPr>
        <w:t>制作配有中、英文解说词和字幕的</w:t>
      </w:r>
      <w:r w:rsidRPr="00F44CED">
        <w:rPr>
          <w:rFonts w:ascii="仿宋_GB2312" w:eastAsia="仿宋_GB2312" w:hint="eastAsia"/>
          <w:sz w:val="28"/>
          <w:szCs w:val="28"/>
        </w:rPr>
        <w:t>成品</w:t>
      </w:r>
      <w:r w:rsidR="00F31B4A" w:rsidRPr="00F44CED">
        <w:rPr>
          <w:rFonts w:ascii="仿宋_GB2312" w:eastAsia="仿宋_GB2312" w:hint="eastAsia"/>
          <w:sz w:val="28"/>
          <w:szCs w:val="28"/>
        </w:rPr>
        <w:t>各一版。</w:t>
      </w:r>
    </w:p>
    <w:p w:rsidR="00F31B4A" w:rsidRPr="00F44CED" w:rsidRDefault="00F31B4A" w:rsidP="00F31B4A">
      <w:pPr>
        <w:pStyle w:val="a3"/>
        <w:numPr>
          <w:ilvl w:val="0"/>
          <w:numId w:val="11"/>
        </w:numPr>
        <w:ind w:firstLineChars="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>摄制前须制定详细的总体拍摄方案和分镜头文字脚本。</w:t>
      </w:r>
      <w:r w:rsidR="00087619" w:rsidRPr="00F44CED">
        <w:rPr>
          <w:rFonts w:ascii="仿宋_GB2312" w:eastAsia="仿宋_GB2312" w:hint="eastAsia"/>
          <w:sz w:val="28"/>
          <w:szCs w:val="28"/>
        </w:rPr>
        <w:t>后期编辑需按照校方要求进行，并积极配合修改、补拍</w:t>
      </w:r>
      <w:r w:rsidRPr="00F44CED">
        <w:rPr>
          <w:rFonts w:ascii="仿宋_GB2312" w:eastAsia="仿宋_GB2312" w:hint="eastAsia"/>
          <w:sz w:val="28"/>
          <w:szCs w:val="28"/>
        </w:rPr>
        <w:t xml:space="preserve">镜头，确保制作效果。 </w:t>
      </w:r>
    </w:p>
    <w:p w:rsidR="00F31B4A" w:rsidRPr="00F44CED" w:rsidRDefault="00F31B4A" w:rsidP="00F31B4A">
      <w:pPr>
        <w:pStyle w:val="a3"/>
        <w:numPr>
          <w:ilvl w:val="0"/>
          <w:numId w:val="11"/>
        </w:numPr>
        <w:ind w:firstLineChars="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>制作完成后刻制中英文版各20份带彩色封面光盘交给</w:t>
      </w:r>
      <w:r w:rsidR="009D5A56" w:rsidRPr="00F44CED">
        <w:rPr>
          <w:rFonts w:ascii="仿宋_GB2312" w:eastAsia="仿宋_GB2312" w:hint="eastAsia"/>
          <w:sz w:val="28"/>
          <w:szCs w:val="28"/>
        </w:rPr>
        <w:t>校</w:t>
      </w:r>
      <w:r w:rsidRPr="00F44CED">
        <w:rPr>
          <w:rFonts w:ascii="仿宋_GB2312" w:eastAsia="仿宋_GB2312" w:hint="eastAsia"/>
          <w:sz w:val="28"/>
          <w:szCs w:val="28"/>
        </w:rPr>
        <w:t>方。</w:t>
      </w:r>
    </w:p>
    <w:p w:rsidR="00F31B4A" w:rsidRPr="00F44CED" w:rsidRDefault="00F31B4A" w:rsidP="00F31B4A">
      <w:pPr>
        <w:pStyle w:val="a3"/>
        <w:numPr>
          <w:ilvl w:val="0"/>
          <w:numId w:val="11"/>
        </w:numPr>
        <w:ind w:firstLineChars="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>所有影像素材在制作完成后整理交给</w:t>
      </w:r>
      <w:r w:rsidR="009D5A56" w:rsidRPr="00F44CED">
        <w:rPr>
          <w:rFonts w:ascii="仿宋_GB2312" w:eastAsia="仿宋_GB2312" w:hint="eastAsia"/>
          <w:sz w:val="28"/>
          <w:szCs w:val="28"/>
        </w:rPr>
        <w:t>校</w:t>
      </w:r>
      <w:r w:rsidRPr="00F44CED">
        <w:rPr>
          <w:rFonts w:ascii="仿宋_GB2312" w:eastAsia="仿宋_GB2312" w:hint="eastAsia"/>
          <w:sz w:val="28"/>
          <w:szCs w:val="28"/>
        </w:rPr>
        <w:t>方。</w:t>
      </w:r>
    </w:p>
    <w:p w:rsidR="002B7DDB" w:rsidRPr="00F44CED" w:rsidRDefault="00F31B4A" w:rsidP="002B7DDB">
      <w:pPr>
        <w:pStyle w:val="a3"/>
        <w:numPr>
          <w:ilvl w:val="0"/>
          <w:numId w:val="32"/>
        </w:numPr>
        <w:spacing w:line="520" w:lineRule="exact"/>
        <w:ind w:firstLineChars="0"/>
        <w:rPr>
          <w:rFonts w:ascii="黑体" w:eastAsia="黑体" w:hAnsi="黑体" w:cs="宋体"/>
          <w:b/>
          <w:bCs/>
          <w:kern w:val="0"/>
          <w:sz w:val="28"/>
          <w:szCs w:val="28"/>
          <w:lang w:bidi="en-US"/>
        </w:rPr>
      </w:pPr>
      <w:r w:rsidRPr="00F44CED">
        <w:rPr>
          <w:rFonts w:ascii="黑体" w:eastAsia="黑体" w:hAnsi="黑体" w:hint="eastAsia"/>
          <w:b/>
          <w:sz w:val="28"/>
          <w:szCs w:val="28"/>
        </w:rPr>
        <w:t>说明</w:t>
      </w:r>
    </w:p>
    <w:p w:rsidR="004B24BE" w:rsidRPr="00F44CED" w:rsidRDefault="004B24BE" w:rsidP="00A734EF">
      <w:pPr>
        <w:pStyle w:val="a3"/>
        <w:numPr>
          <w:ilvl w:val="0"/>
          <w:numId w:val="33"/>
        </w:numPr>
        <w:ind w:firstLineChars="0"/>
        <w:rPr>
          <w:rFonts w:ascii="仿宋_GB2312" w:eastAsia="仿宋_GB2312"/>
          <w:sz w:val="28"/>
          <w:szCs w:val="28"/>
        </w:rPr>
      </w:pPr>
      <w:r w:rsidRPr="00F44CED">
        <w:rPr>
          <w:rFonts w:ascii="仿宋_GB2312" w:eastAsia="仿宋_GB2312" w:hint="eastAsia"/>
          <w:sz w:val="28"/>
          <w:szCs w:val="28"/>
        </w:rPr>
        <w:t>资质要求：</w:t>
      </w:r>
      <w:r w:rsidR="00A734EF" w:rsidRPr="00F44CED">
        <w:rPr>
          <w:rFonts w:ascii="仿宋_GB2312" w:eastAsia="仿宋_GB2312" w:hint="eastAsia"/>
          <w:sz w:val="28"/>
          <w:szCs w:val="28"/>
        </w:rPr>
        <w:t>报价</w:t>
      </w:r>
      <w:r w:rsidRPr="00F44CED">
        <w:rPr>
          <w:rFonts w:ascii="仿宋_GB2312" w:eastAsia="仿宋_GB2312" w:hint="eastAsia"/>
          <w:sz w:val="28"/>
          <w:szCs w:val="28"/>
        </w:rPr>
        <w:t>公司应为国内注册的具备法人资格的</w:t>
      </w:r>
      <w:r w:rsidR="009D5A56" w:rsidRPr="00F44CED">
        <w:rPr>
          <w:rFonts w:ascii="仿宋_GB2312" w:eastAsia="仿宋_GB2312" w:hint="eastAsia"/>
          <w:sz w:val="28"/>
          <w:szCs w:val="28"/>
        </w:rPr>
        <w:t>影视</w:t>
      </w:r>
      <w:r w:rsidRPr="00F44CED">
        <w:rPr>
          <w:rFonts w:ascii="仿宋_GB2312" w:eastAsia="仿宋_GB2312" w:hint="eastAsia"/>
          <w:sz w:val="28"/>
          <w:szCs w:val="28"/>
        </w:rPr>
        <w:t>广告制作公司。</w:t>
      </w:r>
    </w:p>
    <w:p w:rsidR="00F31B4A" w:rsidRPr="00F44CED" w:rsidRDefault="00F31B4A" w:rsidP="00A734EF">
      <w:pPr>
        <w:pStyle w:val="a3"/>
        <w:numPr>
          <w:ilvl w:val="0"/>
          <w:numId w:val="33"/>
        </w:numPr>
        <w:spacing w:line="520" w:lineRule="exact"/>
        <w:ind w:firstLineChars="0"/>
        <w:rPr>
          <w:rFonts w:ascii="仿宋_GB2312" w:eastAsia="仿宋_GB2312" w:hAnsi="宋体" w:cs="宋体"/>
          <w:bCs/>
          <w:sz w:val="28"/>
          <w:szCs w:val="28"/>
        </w:rPr>
      </w:pPr>
      <w:r w:rsidRPr="00F44CED">
        <w:rPr>
          <w:rFonts w:ascii="仿宋_GB2312" w:eastAsia="仿宋_GB2312" w:hAnsi="宋体" w:cs="宋体" w:hint="eastAsia"/>
          <w:bCs/>
          <w:sz w:val="28"/>
          <w:szCs w:val="28"/>
        </w:rPr>
        <w:t>需提供</w:t>
      </w:r>
      <w:r w:rsidR="00A734EF" w:rsidRPr="00F44CED">
        <w:rPr>
          <w:rFonts w:ascii="仿宋_GB2312" w:eastAsia="仿宋_GB2312" w:hAnsi="宋体" w:cs="宋体" w:hint="eastAsia"/>
          <w:bCs/>
          <w:sz w:val="28"/>
          <w:szCs w:val="28"/>
        </w:rPr>
        <w:t>报价</w:t>
      </w:r>
      <w:r w:rsidRPr="00F44CED">
        <w:rPr>
          <w:rFonts w:ascii="仿宋_GB2312" w:eastAsia="仿宋_GB2312" w:hAnsi="宋体" w:cs="宋体" w:hint="eastAsia"/>
          <w:bCs/>
          <w:sz w:val="28"/>
          <w:szCs w:val="28"/>
        </w:rPr>
        <w:t>内容详细参数报价，</w:t>
      </w:r>
      <w:proofErr w:type="gramStart"/>
      <w:r w:rsidRPr="00F44CED">
        <w:rPr>
          <w:rFonts w:ascii="仿宋_GB2312" w:eastAsia="仿宋_GB2312" w:hAnsi="宋体" w:cs="宋体" w:hint="eastAsia"/>
          <w:bCs/>
          <w:sz w:val="28"/>
          <w:szCs w:val="28"/>
        </w:rPr>
        <w:t>本价格</w:t>
      </w:r>
      <w:proofErr w:type="gramEnd"/>
      <w:r w:rsidRPr="00F44CED">
        <w:rPr>
          <w:rFonts w:ascii="仿宋_GB2312" w:eastAsia="仿宋_GB2312" w:hAnsi="宋体" w:cs="宋体" w:hint="eastAsia"/>
          <w:bCs/>
          <w:sz w:val="28"/>
          <w:szCs w:val="28"/>
        </w:rPr>
        <w:t>为最终报价（含税及人工费用）。报价内容见附件1</w:t>
      </w:r>
      <w:r w:rsidR="000A3714" w:rsidRPr="00F44CED">
        <w:rPr>
          <w:rFonts w:ascii="仿宋_GB2312" w:eastAsia="仿宋_GB2312" w:hAnsi="宋体" w:cs="宋体" w:hint="eastAsia"/>
          <w:bCs/>
          <w:sz w:val="28"/>
          <w:szCs w:val="28"/>
        </w:rPr>
        <w:t>、附件2</w:t>
      </w:r>
      <w:r w:rsidRPr="00F44CED">
        <w:rPr>
          <w:rFonts w:ascii="仿宋_GB2312" w:eastAsia="仿宋_GB2312" w:hAnsi="宋体" w:cs="宋体" w:hint="eastAsia"/>
          <w:bCs/>
          <w:sz w:val="28"/>
          <w:szCs w:val="28"/>
        </w:rPr>
        <w:t>。</w:t>
      </w:r>
    </w:p>
    <w:p w:rsidR="00F31B4A" w:rsidRPr="00F44CED" w:rsidRDefault="00F31B4A" w:rsidP="00F31B4A">
      <w:pPr>
        <w:pStyle w:val="a3"/>
        <w:numPr>
          <w:ilvl w:val="0"/>
          <w:numId w:val="33"/>
        </w:numPr>
        <w:spacing w:line="520" w:lineRule="exact"/>
        <w:ind w:firstLineChars="0"/>
        <w:rPr>
          <w:rFonts w:ascii="仿宋_GB2312" w:eastAsia="仿宋_GB2312" w:hAnsi="宋体" w:cs="宋体"/>
          <w:bCs/>
          <w:sz w:val="28"/>
          <w:szCs w:val="28"/>
        </w:rPr>
      </w:pPr>
      <w:r w:rsidRPr="00F44CED">
        <w:rPr>
          <w:rFonts w:ascii="仿宋_GB2312" w:eastAsia="仿宋_GB2312" w:hAnsi="宋体" w:cs="宋体" w:hint="eastAsia"/>
          <w:bCs/>
          <w:sz w:val="28"/>
          <w:szCs w:val="28"/>
        </w:rPr>
        <w:t>与本校有过合作，有本校</w:t>
      </w:r>
      <w:r w:rsidR="00087619" w:rsidRPr="00F44CED">
        <w:rPr>
          <w:rFonts w:ascii="仿宋_GB2312" w:eastAsia="仿宋_GB2312" w:hAnsi="宋体" w:cs="宋体" w:hint="eastAsia"/>
          <w:bCs/>
          <w:sz w:val="28"/>
          <w:szCs w:val="28"/>
        </w:rPr>
        <w:t>相关影像历史资料</w:t>
      </w:r>
      <w:r w:rsidRPr="00F44CED">
        <w:rPr>
          <w:rFonts w:ascii="仿宋_GB2312" w:eastAsia="仿宋_GB2312" w:hAnsi="宋体" w:cs="宋体" w:hint="eastAsia"/>
          <w:bCs/>
          <w:sz w:val="28"/>
          <w:szCs w:val="28"/>
        </w:rPr>
        <w:t>者同等条件下优先考虑。</w:t>
      </w:r>
    </w:p>
    <w:p w:rsidR="00087619" w:rsidRPr="00200D43" w:rsidRDefault="00A734EF" w:rsidP="00993460">
      <w:pPr>
        <w:pStyle w:val="a3"/>
        <w:numPr>
          <w:ilvl w:val="0"/>
          <w:numId w:val="33"/>
        </w:numPr>
        <w:ind w:firstLineChars="0"/>
        <w:rPr>
          <w:rFonts w:ascii="仿宋_GB2312" w:eastAsia="仿宋_GB2312" w:hAnsi="宋体" w:cs="宋体"/>
          <w:bCs/>
          <w:color w:val="FF0000"/>
          <w:kern w:val="0"/>
          <w:sz w:val="28"/>
          <w:szCs w:val="28"/>
          <w:lang w:bidi="en-US"/>
        </w:rPr>
      </w:pP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报价</w:t>
      </w:r>
      <w:r w:rsidR="004B24BE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时请提供：（</w:t>
      </w:r>
      <w:r w:rsidR="00087619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1</w:t>
      </w:r>
      <w:r w:rsidR="004B24BE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）近年获市级以上专业大赛获奖作品及相关资料（</w:t>
      </w:r>
      <w:r w:rsidR="00087619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2</w:t>
      </w:r>
      <w:r w:rsidR="004B24BE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）本公司为企业或单位拍摄的宣传</w:t>
      </w:r>
      <w:proofErr w:type="gramStart"/>
      <w:r w:rsidR="004B24BE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片代表</w:t>
      </w:r>
      <w:proofErr w:type="gramEnd"/>
      <w:r w:rsidR="004B24BE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作品2部。</w:t>
      </w:r>
      <w:r w:rsidR="004B24BE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（</w:t>
      </w:r>
      <w:r w:rsidR="00087619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3</w:t>
      </w:r>
      <w:r w:rsidR="008A51FA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）</w:t>
      </w:r>
      <w:r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报价</w:t>
      </w:r>
      <w:r w:rsidR="008A51FA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单位需</w:t>
      </w:r>
      <w:r w:rsidR="00094709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派员持</w:t>
      </w:r>
      <w:r w:rsidR="00720445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法人委托书于</w:t>
      </w:r>
      <w:r w:rsidR="00200D43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6月27日上</w:t>
      </w:r>
      <w:r w:rsidR="00200D43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lastRenderedPageBreak/>
        <w:t>午9：00</w:t>
      </w:r>
      <w:r w:rsidR="00993460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（</w:t>
      </w:r>
      <w:r w:rsidR="00993460" w:rsidRPr="00993460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  <w:lang w:bidi="en-US"/>
        </w:rPr>
        <w:t>逾期</w:t>
      </w:r>
      <w:proofErr w:type="gramStart"/>
      <w:r w:rsidR="00993460" w:rsidRPr="00993460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  <w:lang w:bidi="en-US"/>
        </w:rPr>
        <w:t>不</w:t>
      </w:r>
      <w:proofErr w:type="gramEnd"/>
      <w:r w:rsidR="00993460" w:rsidRPr="00993460">
        <w:rPr>
          <w:rFonts w:ascii="仿宋_GB2312" w:eastAsia="仿宋_GB2312" w:hAnsi="宋体" w:cs="宋体" w:hint="eastAsia"/>
          <w:b/>
          <w:bCs/>
          <w:color w:val="FF0000"/>
          <w:kern w:val="0"/>
          <w:sz w:val="28"/>
          <w:szCs w:val="28"/>
          <w:lang w:bidi="en-US"/>
        </w:rPr>
        <w:t>侯</w:t>
      </w:r>
      <w:bookmarkStart w:id="0" w:name="_GoBack"/>
      <w:bookmarkEnd w:id="0"/>
      <w:r w:rsidR="00993460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）</w:t>
      </w:r>
      <w:r w:rsidR="00200D43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到</w:t>
      </w:r>
      <w:r w:rsidR="00720445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我校</w:t>
      </w:r>
      <w:r w:rsidR="007B6C4C" w:rsidRPr="007B6C4C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柳州市社</w:t>
      </w:r>
      <w:proofErr w:type="gramStart"/>
      <w:r w:rsidR="007B6C4C" w:rsidRPr="007B6C4C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湾路</w:t>
      </w:r>
      <w:proofErr w:type="gramEnd"/>
      <w:r w:rsidR="007B6C4C" w:rsidRPr="007B6C4C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28号</w:t>
      </w:r>
      <w:r w:rsidR="00794FA6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行政</w:t>
      </w:r>
      <w:r w:rsidR="007B6C4C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办公</w:t>
      </w:r>
      <w:r w:rsidR="00794FA6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楼304室</w:t>
      </w:r>
      <w:r w:rsidR="008A51FA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观看校</w:t>
      </w:r>
      <w:r w:rsidR="004B24BE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方提供的专题片，并</w:t>
      </w:r>
      <w:r w:rsidR="000C6430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当</w:t>
      </w:r>
      <w:r w:rsidR="00200D43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场</w:t>
      </w:r>
      <w:r w:rsidR="004B24BE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提</w:t>
      </w:r>
      <w:r w:rsidR="00794FA6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交</w:t>
      </w:r>
      <w:r w:rsidR="00200D43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纸质</w:t>
      </w:r>
      <w:r w:rsidR="004B24BE" w:rsidRPr="00200D43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修改意见</w:t>
      </w:r>
      <w:r w:rsidR="00720445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，不到现场观片者视为无效报价。</w:t>
      </w:r>
      <w:r w:rsidR="007B6C4C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联系人：</w:t>
      </w:r>
      <w:r w:rsidR="007B6C4C" w:rsidRPr="007B6C4C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  <w:lang w:bidi="en-US"/>
        </w:rPr>
        <w:t>朱老师</w:t>
      </w:r>
      <w:r w:rsidR="007B6C4C" w:rsidRPr="007B6C4C">
        <w:rPr>
          <w:rFonts w:ascii="仿宋_GB2312" w:eastAsia="仿宋_GB2312" w:hAnsi="宋体" w:cs="宋体"/>
          <w:bCs/>
          <w:color w:val="FF0000"/>
          <w:kern w:val="0"/>
          <w:sz w:val="28"/>
          <w:szCs w:val="28"/>
          <w:lang w:bidi="en-US"/>
        </w:rPr>
        <w:t>3156131</w:t>
      </w:r>
    </w:p>
    <w:p w:rsidR="00F31B4A" w:rsidRPr="00F44CED" w:rsidRDefault="008A51FA" w:rsidP="00F44CED">
      <w:pPr>
        <w:pStyle w:val="a3"/>
        <w:ind w:left="1545" w:firstLine="560"/>
        <w:rPr>
          <w:rFonts w:ascii="仿宋_GB2312" w:eastAsia="仿宋_GB2312" w:hAnsi="宋体" w:cs="宋体"/>
          <w:bCs/>
          <w:kern w:val="0"/>
          <w:sz w:val="28"/>
          <w:szCs w:val="28"/>
          <w:lang w:bidi="en-US"/>
        </w:rPr>
      </w:pP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校方</w:t>
      </w:r>
      <w:r w:rsidR="00087619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将聘请有关专家</w:t>
      </w:r>
      <w:r w:rsidR="00830640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参加评审，</w:t>
      </w:r>
      <w:r w:rsidR="00087619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以上</w:t>
      </w:r>
      <w:r w:rsidR="00094709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提交的</w:t>
      </w:r>
      <w:r w:rsidR="00087619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作品及</w:t>
      </w: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专题片</w:t>
      </w:r>
      <w:proofErr w:type="gramStart"/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观评</w:t>
      </w:r>
      <w:r w:rsidR="00087619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意见</w:t>
      </w:r>
      <w:proofErr w:type="gramEnd"/>
      <w:r w:rsidR="00087619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将</w:t>
      </w:r>
      <w:r w:rsidR="007B6C4C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作为评审</w:t>
      </w:r>
      <w:r w:rsidR="004B24BE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的参考</w:t>
      </w:r>
      <w:r w:rsidR="007B6C4C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依据</w:t>
      </w:r>
      <w:r w:rsidR="004B24BE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。</w:t>
      </w:r>
    </w:p>
    <w:p w:rsidR="00F31B4A" w:rsidRPr="00F44CED" w:rsidRDefault="00F31B4A" w:rsidP="00F31B4A">
      <w:pPr>
        <w:pStyle w:val="a3"/>
        <w:numPr>
          <w:ilvl w:val="0"/>
          <w:numId w:val="33"/>
        </w:numPr>
        <w:spacing w:line="520" w:lineRule="exact"/>
        <w:ind w:firstLineChars="0"/>
        <w:rPr>
          <w:rFonts w:ascii="仿宋_GB2312" w:eastAsia="仿宋_GB2312" w:hAnsi="宋体" w:cs="宋体"/>
          <w:bCs/>
          <w:kern w:val="0"/>
          <w:sz w:val="28"/>
          <w:szCs w:val="28"/>
          <w:lang w:bidi="en-US"/>
        </w:rPr>
      </w:pP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交货地点：</w:t>
      </w:r>
      <w:r w:rsidR="008A51F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校</w:t>
      </w: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方指定。</w:t>
      </w:r>
    </w:p>
    <w:p w:rsidR="00F31B4A" w:rsidRPr="00F44CED" w:rsidRDefault="00F31B4A" w:rsidP="00F31B4A">
      <w:pPr>
        <w:pStyle w:val="a3"/>
        <w:numPr>
          <w:ilvl w:val="0"/>
          <w:numId w:val="33"/>
        </w:numPr>
        <w:spacing w:line="520" w:lineRule="exact"/>
        <w:ind w:firstLineChars="0"/>
        <w:rPr>
          <w:rFonts w:ascii="仿宋_GB2312" w:eastAsia="仿宋_GB2312" w:hAnsi="宋体" w:cs="宋体"/>
          <w:bCs/>
          <w:kern w:val="0"/>
          <w:sz w:val="28"/>
          <w:szCs w:val="28"/>
          <w:lang w:bidi="en-US"/>
        </w:rPr>
      </w:pP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供货期限：</w:t>
      </w:r>
      <w:r w:rsidR="008A51F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校</w:t>
      </w: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 xml:space="preserve">方规定的期限内交货。 </w:t>
      </w:r>
    </w:p>
    <w:p w:rsidR="00F31B4A" w:rsidRPr="00F44CED" w:rsidRDefault="00A734EF" w:rsidP="00A734EF">
      <w:pPr>
        <w:pStyle w:val="a3"/>
        <w:numPr>
          <w:ilvl w:val="0"/>
          <w:numId w:val="33"/>
        </w:numPr>
        <w:spacing w:line="520" w:lineRule="exact"/>
        <w:ind w:firstLineChars="0"/>
        <w:rPr>
          <w:rFonts w:ascii="仿宋_GB2312" w:eastAsia="仿宋_GB2312" w:hAnsi="宋体" w:cs="宋体"/>
          <w:bCs/>
          <w:kern w:val="0"/>
          <w:sz w:val="28"/>
          <w:szCs w:val="28"/>
          <w:lang w:bidi="en-US"/>
        </w:rPr>
      </w:pP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报价</w:t>
      </w:r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文件包括本报价函（加盖</w:t>
      </w:r>
      <w:proofErr w:type="gramStart"/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报价商公章</w:t>
      </w:r>
      <w:proofErr w:type="gramEnd"/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）、</w:t>
      </w:r>
      <w:proofErr w:type="gramStart"/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报价商工商</w:t>
      </w:r>
      <w:proofErr w:type="gramEnd"/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营业执照、法人身份证复印件。</w:t>
      </w:r>
    </w:p>
    <w:p w:rsidR="00F31B4A" w:rsidRPr="00F44CED" w:rsidRDefault="00F31B4A" w:rsidP="00F31B4A">
      <w:pPr>
        <w:pStyle w:val="a3"/>
        <w:numPr>
          <w:ilvl w:val="0"/>
          <w:numId w:val="33"/>
        </w:numPr>
        <w:spacing w:line="520" w:lineRule="exact"/>
        <w:ind w:firstLineChars="0"/>
        <w:rPr>
          <w:rFonts w:ascii="仿宋_GB2312" w:eastAsia="仿宋_GB2312" w:hAnsi="宋体" w:cs="宋体"/>
          <w:bCs/>
          <w:kern w:val="0"/>
          <w:sz w:val="28"/>
          <w:szCs w:val="28"/>
          <w:lang w:bidi="en-US"/>
        </w:rPr>
      </w:pP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本项目无预付款，我</w:t>
      </w:r>
      <w:proofErr w:type="gramStart"/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校验收</w:t>
      </w:r>
      <w:proofErr w:type="gramEnd"/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合格、供货方开具正规发票后15个工作日付款。</w:t>
      </w:r>
    </w:p>
    <w:p w:rsidR="00F31B4A" w:rsidRPr="00F44CED" w:rsidRDefault="00A734EF" w:rsidP="00A734EF">
      <w:pPr>
        <w:pStyle w:val="a3"/>
        <w:numPr>
          <w:ilvl w:val="0"/>
          <w:numId w:val="33"/>
        </w:numPr>
        <w:spacing w:line="520" w:lineRule="exact"/>
        <w:ind w:firstLineChars="0"/>
        <w:rPr>
          <w:rFonts w:ascii="仿宋_GB2312" w:eastAsia="仿宋_GB2312" w:hAnsi="宋体" w:cs="宋体"/>
          <w:bCs/>
          <w:kern w:val="0"/>
          <w:sz w:val="28"/>
          <w:szCs w:val="28"/>
          <w:lang w:bidi="en-US"/>
        </w:rPr>
      </w:pPr>
      <w:proofErr w:type="gramStart"/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报价</w:t>
      </w:r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商</w:t>
      </w:r>
      <w:proofErr w:type="gramEnd"/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自行打印本报价</w:t>
      </w:r>
      <w:proofErr w:type="gramStart"/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函进行</w:t>
      </w:r>
      <w:proofErr w:type="gramEnd"/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投标报价，报价为最终报价，本报</w:t>
      </w:r>
      <w:r w:rsidR="00832F38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价函填写好后的</w:t>
      </w: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报价</w:t>
      </w:r>
      <w:r w:rsidR="00832F38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文件用文件袋密封并在封口处贴封条并加盖公章，</w:t>
      </w:r>
      <w:r w:rsidR="00832F38" w:rsidRPr="00F44CED">
        <w:rPr>
          <w:rFonts w:ascii="宋体" w:hAnsi="宋体" w:cs="宋体" w:hint="eastAsia"/>
          <w:color w:val="FF0000"/>
          <w:kern w:val="0"/>
          <w:sz w:val="28"/>
          <w:szCs w:val="28"/>
        </w:rPr>
        <w:t>于2017年6月</w:t>
      </w:r>
      <w:r w:rsidR="00F44CED" w:rsidRPr="00F44CED">
        <w:rPr>
          <w:rFonts w:ascii="宋体" w:hAnsi="宋体" w:cs="宋体" w:hint="eastAsia"/>
          <w:color w:val="FF0000"/>
          <w:kern w:val="0"/>
          <w:sz w:val="28"/>
          <w:szCs w:val="28"/>
        </w:rPr>
        <w:t>29</w:t>
      </w:r>
      <w:r w:rsidR="00832F38" w:rsidRPr="00F44CED">
        <w:rPr>
          <w:rFonts w:ascii="宋体" w:hAnsi="宋体" w:cs="宋体" w:hint="eastAsia"/>
          <w:color w:val="FF0000"/>
          <w:kern w:val="0"/>
          <w:sz w:val="28"/>
          <w:szCs w:val="28"/>
        </w:rPr>
        <w:t>日下午3：00至3：30</w:t>
      </w:r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送至柳州职业技术学院（柳州市社</w:t>
      </w:r>
      <w:proofErr w:type="gramStart"/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湾路</w:t>
      </w:r>
      <w:proofErr w:type="gramEnd"/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28号）后勤与资产管理处204室，逾期无效。</w:t>
      </w:r>
    </w:p>
    <w:p w:rsidR="00F31B4A" w:rsidRPr="00F44CED" w:rsidRDefault="00F31B4A" w:rsidP="00F31B4A">
      <w:pPr>
        <w:pStyle w:val="a3"/>
        <w:numPr>
          <w:ilvl w:val="0"/>
          <w:numId w:val="33"/>
        </w:numPr>
        <w:spacing w:line="520" w:lineRule="exact"/>
        <w:ind w:firstLineChars="0"/>
        <w:rPr>
          <w:rFonts w:ascii="仿宋_GB2312" w:eastAsia="仿宋_GB2312" w:hAnsi="宋体" w:cs="宋体"/>
          <w:bCs/>
          <w:kern w:val="0"/>
          <w:sz w:val="28"/>
          <w:szCs w:val="28"/>
          <w:lang w:bidi="en-US"/>
        </w:rPr>
      </w:pP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联系方式：技术及需求咨询：315</w:t>
      </w:r>
      <w:r w:rsidR="004B24BE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6131朱</w:t>
      </w: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老师</w:t>
      </w:r>
    </w:p>
    <w:p w:rsidR="004B24BE" w:rsidRPr="00F44CED" w:rsidRDefault="00A734EF" w:rsidP="00F44CED">
      <w:pPr>
        <w:pStyle w:val="a3"/>
        <w:numPr>
          <w:ilvl w:val="0"/>
          <w:numId w:val="33"/>
        </w:numPr>
        <w:spacing w:line="520" w:lineRule="exact"/>
        <w:ind w:firstLineChars="0"/>
        <w:rPr>
          <w:rFonts w:ascii="仿宋_GB2312" w:eastAsia="仿宋_GB2312" w:hAnsi="宋体" w:cs="宋体"/>
          <w:bCs/>
          <w:kern w:val="0"/>
          <w:sz w:val="28"/>
          <w:szCs w:val="28"/>
          <w:lang w:bidi="en-US"/>
        </w:rPr>
      </w:pPr>
      <w:r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报价</w:t>
      </w:r>
      <w:r w:rsidR="00F31B4A" w:rsidRPr="00F44CED">
        <w:rPr>
          <w:rFonts w:ascii="仿宋_GB2312" w:eastAsia="仿宋_GB2312" w:hAnsi="宋体" w:cs="宋体" w:hint="eastAsia"/>
          <w:bCs/>
          <w:kern w:val="0"/>
          <w:sz w:val="28"/>
          <w:szCs w:val="28"/>
          <w:lang w:bidi="en-US"/>
        </w:rPr>
        <w:t>书接收人:后勤与资产管理处204办公室工作人员：0772-3156307</w:t>
      </w:r>
    </w:p>
    <w:p w:rsidR="004B24BE" w:rsidRPr="00F44CED" w:rsidRDefault="004B24BE" w:rsidP="004B24BE">
      <w:pPr>
        <w:spacing w:line="520" w:lineRule="exact"/>
        <w:ind w:leftChars="2805" w:left="589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F44CED">
        <w:rPr>
          <w:rFonts w:ascii="仿宋_GB2312" w:eastAsia="仿宋_GB2312" w:hAnsi="宋体" w:cs="Times New Roman" w:hint="eastAsia"/>
          <w:color w:val="000000"/>
          <w:sz w:val="28"/>
          <w:szCs w:val="28"/>
        </w:rPr>
        <w:t>柳州职业技术学院</w:t>
      </w:r>
    </w:p>
    <w:p w:rsidR="004B24BE" w:rsidRPr="00F44CED" w:rsidRDefault="004B24BE" w:rsidP="00F44CED">
      <w:pPr>
        <w:spacing w:line="520" w:lineRule="exact"/>
        <w:ind w:firstLineChars="2100" w:firstLine="588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F44CED">
        <w:rPr>
          <w:rFonts w:ascii="仿宋_GB2312" w:eastAsia="仿宋_GB2312" w:hAnsi="宋体" w:cs="Times New Roman" w:hint="eastAsia"/>
          <w:color w:val="000000"/>
          <w:sz w:val="28"/>
          <w:szCs w:val="28"/>
        </w:rPr>
        <w:t>2017年</w:t>
      </w:r>
      <w:r w:rsidR="00832F38" w:rsidRPr="00F44CED">
        <w:rPr>
          <w:rFonts w:ascii="仿宋_GB2312" w:eastAsia="仿宋_GB2312" w:hAnsi="宋体" w:cs="Times New Roman" w:hint="eastAsia"/>
          <w:color w:val="000000"/>
          <w:sz w:val="28"/>
          <w:szCs w:val="28"/>
        </w:rPr>
        <w:t>6</w:t>
      </w:r>
      <w:r w:rsidRPr="00F44CED">
        <w:rPr>
          <w:rFonts w:ascii="仿宋_GB2312" w:eastAsia="仿宋_GB2312" w:hAnsi="宋体" w:cs="Times New Roman" w:hint="eastAsia"/>
          <w:color w:val="000000"/>
          <w:sz w:val="28"/>
          <w:szCs w:val="28"/>
        </w:rPr>
        <w:t>月</w:t>
      </w:r>
      <w:r w:rsidR="00F44CED" w:rsidRPr="00F44CED">
        <w:rPr>
          <w:rFonts w:ascii="仿宋_GB2312" w:eastAsia="仿宋_GB2312" w:hAnsi="宋体" w:cs="Times New Roman" w:hint="eastAsia"/>
          <w:color w:val="000000"/>
          <w:sz w:val="28"/>
          <w:szCs w:val="28"/>
        </w:rPr>
        <w:t>21</w:t>
      </w:r>
      <w:r w:rsidRPr="00F44CED">
        <w:rPr>
          <w:rFonts w:ascii="仿宋_GB2312" w:eastAsia="仿宋_GB2312" w:hAnsi="宋体" w:cs="Times New Roman" w:hint="eastAsia"/>
          <w:color w:val="000000"/>
          <w:sz w:val="28"/>
          <w:szCs w:val="28"/>
        </w:rPr>
        <w:t>日</w:t>
      </w:r>
    </w:p>
    <w:p w:rsidR="005F04D9" w:rsidRDefault="005F04D9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A34BA7" w:rsidRDefault="00A34BA7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F44CED" w:rsidRDefault="00F44CED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F44CED" w:rsidRDefault="00F44CED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F44CED" w:rsidRDefault="00F44CED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F44CED" w:rsidRDefault="00F44CED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F44CED" w:rsidRDefault="00F44CED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771FAF" w:rsidRPr="004B201E" w:rsidRDefault="00771FAF" w:rsidP="00771FAF">
      <w:pPr>
        <w:spacing w:line="520" w:lineRule="exact"/>
        <w:rPr>
          <w:rFonts w:ascii="黑体" w:eastAsia="黑体" w:hAnsi="黑体" w:cs="Times New Roman"/>
          <w:b/>
          <w:sz w:val="30"/>
          <w:szCs w:val="30"/>
        </w:rPr>
      </w:pPr>
      <w:r w:rsidRPr="004B201E">
        <w:rPr>
          <w:rFonts w:ascii="黑体" w:eastAsia="黑体" w:hAnsi="黑体" w:cs="Times New Roman" w:hint="eastAsia"/>
          <w:b/>
          <w:sz w:val="30"/>
          <w:szCs w:val="30"/>
        </w:rPr>
        <w:t>附件1：</w:t>
      </w:r>
      <w:r w:rsidR="000A3714" w:rsidRPr="004B201E">
        <w:rPr>
          <w:rFonts w:ascii="黑体" w:eastAsia="黑体" w:hAnsi="黑体" w:cs="Times New Roman" w:hint="eastAsia"/>
          <w:b/>
          <w:sz w:val="30"/>
          <w:szCs w:val="30"/>
        </w:rPr>
        <w:t>学校整体</w:t>
      </w:r>
      <w:r w:rsidR="008A51FA">
        <w:rPr>
          <w:rFonts w:ascii="黑体" w:eastAsia="黑体" w:hAnsi="黑体" w:cs="Times New Roman" w:hint="eastAsia"/>
          <w:b/>
          <w:sz w:val="30"/>
          <w:szCs w:val="30"/>
        </w:rPr>
        <w:t>形象</w:t>
      </w:r>
      <w:r w:rsidR="000A3714" w:rsidRPr="004B201E">
        <w:rPr>
          <w:rFonts w:ascii="黑体" w:eastAsia="黑体" w:hAnsi="黑体" w:cs="Times New Roman" w:hint="eastAsia"/>
          <w:b/>
          <w:sz w:val="30"/>
          <w:szCs w:val="30"/>
        </w:rPr>
        <w:t>宣传片</w:t>
      </w:r>
      <w:r w:rsidRPr="004B201E">
        <w:rPr>
          <w:rFonts w:ascii="黑体" w:eastAsia="黑体" w:hAnsi="黑体" w:cs="Times New Roman" w:hint="eastAsia"/>
          <w:b/>
          <w:sz w:val="30"/>
          <w:szCs w:val="30"/>
        </w:rPr>
        <w:t>报价单</w:t>
      </w:r>
    </w:p>
    <w:tbl>
      <w:tblPr>
        <w:tblW w:w="1069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529"/>
        <w:gridCol w:w="709"/>
        <w:gridCol w:w="884"/>
        <w:gridCol w:w="2977"/>
        <w:gridCol w:w="1764"/>
      </w:tblGrid>
      <w:tr w:rsidR="00771FAF" w:rsidRPr="00771FAF" w:rsidTr="00C4316E">
        <w:trPr>
          <w:trHeight w:val="466"/>
          <w:jc w:val="center"/>
        </w:trPr>
        <w:tc>
          <w:tcPr>
            <w:tcW w:w="832" w:type="dxa"/>
            <w:vAlign w:val="center"/>
          </w:tcPr>
          <w:p w:rsidR="00771FAF" w:rsidRPr="00771FAF" w:rsidRDefault="00771FAF" w:rsidP="00C431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529" w:type="dxa"/>
            <w:vAlign w:val="center"/>
          </w:tcPr>
          <w:p w:rsidR="00771FAF" w:rsidRPr="00771FAF" w:rsidRDefault="00771FAF" w:rsidP="00C431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品名</w:t>
            </w:r>
          </w:p>
        </w:tc>
        <w:tc>
          <w:tcPr>
            <w:tcW w:w="709" w:type="dxa"/>
            <w:vAlign w:val="center"/>
          </w:tcPr>
          <w:p w:rsidR="00771FAF" w:rsidRPr="00771FAF" w:rsidRDefault="00771FAF" w:rsidP="00C431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884" w:type="dxa"/>
            <w:vAlign w:val="center"/>
          </w:tcPr>
          <w:p w:rsidR="00771FAF" w:rsidRPr="00771FAF" w:rsidRDefault="00771FAF" w:rsidP="00C431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2977" w:type="dxa"/>
            <w:vAlign w:val="center"/>
          </w:tcPr>
          <w:p w:rsidR="00771FAF" w:rsidRPr="00771FAF" w:rsidRDefault="00771FAF" w:rsidP="00C431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1764" w:type="dxa"/>
            <w:vAlign w:val="center"/>
          </w:tcPr>
          <w:p w:rsidR="00771FAF" w:rsidRPr="00771FAF" w:rsidRDefault="00771FAF" w:rsidP="00C4316E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报价</w:t>
            </w:r>
          </w:p>
        </w:tc>
      </w:tr>
      <w:tr w:rsidR="00771FAF" w:rsidRPr="00771FAF" w:rsidTr="00C4316E">
        <w:trPr>
          <w:trHeight w:val="410"/>
          <w:jc w:val="center"/>
        </w:trPr>
        <w:tc>
          <w:tcPr>
            <w:tcW w:w="832" w:type="dxa"/>
            <w:vAlign w:val="center"/>
          </w:tcPr>
          <w:p w:rsidR="00771FAF" w:rsidRPr="00681861" w:rsidRDefault="00771FAF" w:rsidP="00C4316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en-US" w:bidi="en-US"/>
              </w:rPr>
            </w:pPr>
            <w:r w:rsidRPr="00681861"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eastAsia="en-US" w:bidi="en-US"/>
              </w:rPr>
              <w:t>1</w:t>
            </w:r>
          </w:p>
        </w:tc>
        <w:tc>
          <w:tcPr>
            <w:tcW w:w="3529" w:type="dxa"/>
            <w:vAlign w:val="center"/>
          </w:tcPr>
          <w:p w:rsidR="00771FAF" w:rsidRPr="00681861" w:rsidRDefault="00D859C0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文稿、脚本写作</w:t>
            </w:r>
          </w:p>
        </w:tc>
        <w:tc>
          <w:tcPr>
            <w:tcW w:w="709" w:type="dxa"/>
            <w:vAlign w:val="center"/>
          </w:tcPr>
          <w:p w:rsidR="00771FAF" w:rsidRPr="00681861" w:rsidRDefault="00771FAF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68186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71FAF" w:rsidRPr="00681861" w:rsidRDefault="00861069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篇</w:t>
            </w:r>
          </w:p>
        </w:tc>
        <w:tc>
          <w:tcPr>
            <w:tcW w:w="2977" w:type="dxa"/>
            <w:vAlign w:val="center"/>
          </w:tcPr>
          <w:p w:rsidR="00771FAF" w:rsidRPr="00681861" w:rsidRDefault="00B53E91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含</w:t>
            </w:r>
            <w:r w:rsidR="00B73A30" w:rsidRPr="00681861">
              <w:rPr>
                <w:rFonts w:hint="eastAsia"/>
                <w:szCs w:val="21"/>
              </w:rPr>
              <w:t>高水平的中英文电视解说词</w:t>
            </w:r>
            <w:r>
              <w:rPr>
                <w:rFonts w:hint="eastAsia"/>
                <w:szCs w:val="21"/>
              </w:rPr>
              <w:t>各一篇</w:t>
            </w:r>
          </w:p>
        </w:tc>
        <w:tc>
          <w:tcPr>
            <w:tcW w:w="1764" w:type="dxa"/>
            <w:vAlign w:val="center"/>
          </w:tcPr>
          <w:p w:rsidR="00771FAF" w:rsidRPr="00B53E91" w:rsidRDefault="00771FAF" w:rsidP="00C4316E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C4316E" w:rsidRPr="00771FAF" w:rsidTr="00C4316E">
        <w:trPr>
          <w:trHeight w:val="410"/>
          <w:jc w:val="center"/>
        </w:trPr>
        <w:tc>
          <w:tcPr>
            <w:tcW w:w="832" w:type="dxa"/>
            <w:vAlign w:val="center"/>
          </w:tcPr>
          <w:p w:rsidR="00C4316E" w:rsidRPr="00681861" w:rsidRDefault="00C4316E" w:rsidP="00C4316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eastAsia="en-US" w:bidi="en-US"/>
              </w:rPr>
            </w:pPr>
            <w:r w:rsidRPr="00681861"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2</w:t>
            </w:r>
          </w:p>
        </w:tc>
        <w:tc>
          <w:tcPr>
            <w:tcW w:w="3529" w:type="dxa"/>
            <w:vAlign w:val="center"/>
          </w:tcPr>
          <w:p w:rsidR="00C4316E" w:rsidRPr="00EE4421" w:rsidRDefault="00C4316E" w:rsidP="00C4316E">
            <w:pPr>
              <w:jc w:val="center"/>
            </w:pPr>
            <w:r w:rsidRPr="00EE4421">
              <w:rPr>
                <w:rFonts w:hint="eastAsia"/>
              </w:rPr>
              <w:t>导演</w:t>
            </w:r>
            <w:r>
              <w:rPr>
                <w:rFonts w:hint="eastAsia"/>
              </w:rPr>
              <w:t>、剧情、现场调度</w:t>
            </w:r>
          </w:p>
        </w:tc>
        <w:tc>
          <w:tcPr>
            <w:tcW w:w="709" w:type="dxa"/>
            <w:vAlign w:val="center"/>
          </w:tcPr>
          <w:p w:rsidR="00C4316E" w:rsidRPr="00EE4421" w:rsidRDefault="00C4316E" w:rsidP="00C4316E">
            <w:pPr>
              <w:jc w:val="center"/>
            </w:pPr>
            <w:r w:rsidRPr="00EE4421">
              <w:rPr>
                <w:rFonts w:hint="eastAsia"/>
              </w:rPr>
              <w:t>1</w:t>
            </w:r>
          </w:p>
        </w:tc>
        <w:tc>
          <w:tcPr>
            <w:tcW w:w="884" w:type="dxa"/>
            <w:vAlign w:val="center"/>
          </w:tcPr>
          <w:p w:rsidR="00C4316E" w:rsidRPr="00EE4421" w:rsidRDefault="00C4316E" w:rsidP="00C4316E">
            <w:pPr>
              <w:jc w:val="center"/>
            </w:pPr>
            <w:r w:rsidRPr="00EE4421">
              <w:rPr>
                <w:rFonts w:hint="eastAsia"/>
              </w:rPr>
              <w:t>部</w:t>
            </w:r>
          </w:p>
        </w:tc>
        <w:tc>
          <w:tcPr>
            <w:tcW w:w="2977" w:type="dxa"/>
            <w:vAlign w:val="center"/>
          </w:tcPr>
          <w:p w:rsidR="00C4316E" w:rsidRDefault="00C4316E" w:rsidP="00C4316E">
            <w:pPr>
              <w:jc w:val="center"/>
            </w:pPr>
            <w:r w:rsidRPr="00EE4421">
              <w:rPr>
                <w:rFonts w:hint="eastAsia"/>
              </w:rPr>
              <w:t>“部”指整部专题片</w:t>
            </w:r>
            <w:r w:rsidR="00B53E91">
              <w:rPr>
                <w:rFonts w:hint="eastAsia"/>
              </w:rPr>
              <w:t>，</w:t>
            </w:r>
            <w:r w:rsidR="00B53E91">
              <w:rPr>
                <w:rFonts w:ascii="宋体" w:eastAsia="宋体" w:hAnsi="宋体" w:cs="Times New Roman" w:hint="eastAsia"/>
                <w:color w:val="000000"/>
                <w:szCs w:val="21"/>
              </w:rPr>
              <w:t>以下同</w:t>
            </w:r>
          </w:p>
        </w:tc>
        <w:tc>
          <w:tcPr>
            <w:tcW w:w="1764" w:type="dxa"/>
            <w:vAlign w:val="center"/>
          </w:tcPr>
          <w:p w:rsidR="00C4316E" w:rsidRPr="00771FAF" w:rsidRDefault="00C4316E" w:rsidP="00C4316E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71FAF" w:rsidRPr="00771FAF" w:rsidTr="00C4316E">
        <w:trPr>
          <w:trHeight w:val="410"/>
          <w:jc w:val="center"/>
        </w:trPr>
        <w:tc>
          <w:tcPr>
            <w:tcW w:w="832" w:type="dxa"/>
            <w:vAlign w:val="center"/>
          </w:tcPr>
          <w:p w:rsidR="00771FAF" w:rsidRPr="00681861" w:rsidRDefault="00C4316E" w:rsidP="00C4316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bidi="en-US"/>
              </w:rPr>
            </w:pPr>
            <w:r w:rsidRPr="00681861"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3</w:t>
            </w:r>
          </w:p>
        </w:tc>
        <w:tc>
          <w:tcPr>
            <w:tcW w:w="3529" w:type="dxa"/>
            <w:vAlign w:val="center"/>
          </w:tcPr>
          <w:p w:rsidR="00771FAF" w:rsidRPr="00681861" w:rsidRDefault="00EF0659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解说配音</w:t>
            </w:r>
          </w:p>
        </w:tc>
        <w:tc>
          <w:tcPr>
            <w:tcW w:w="709" w:type="dxa"/>
            <w:vAlign w:val="center"/>
          </w:tcPr>
          <w:p w:rsidR="00771FAF" w:rsidRPr="00681861" w:rsidRDefault="00771FAF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68186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71FAF" w:rsidRPr="00681861" w:rsidRDefault="000A3714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篇</w:t>
            </w:r>
          </w:p>
        </w:tc>
        <w:tc>
          <w:tcPr>
            <w:tcW w:w="2977" w:type="dxa"/>
            <w:vAlign w:val="center"/>
          </w:tcPr>
          <w:p w:rsidR="00771FAF" w:rsidRPr="00681861" w:rsidRDefault="00771FAF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771FAF" w:rsidRPr="00771FAF" w:rsidRDefault="00771FAF" w:rsidP="00C4316E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71FAF" w:rsidRPr="00771FAF" w:rsidTr="00C4316E">
        <w:trPr>
          <w:trHeight w:val="402"/>
          <w:jc w:val="center"/>
        </w:trPr>
        <w:tc>
          <w:tcPr>
            <w:tcW w:w="832" w:type="dxa"/>
            <w:vAlign w:val="center"/>
          </w:tcPr>
          <w:p w:rsidR="00771FAF" w:rsidRPr="00681861" w:rsidRDefault="00C4316E" w:rsidP="00C4316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en-US"/>
              </w:rPr>
              <w:t>4</w:t>
            </w:r>
          </w:p>
        </w:tc>
        <w:tc>
          <w:tcPr>
            <w:tcW w:w="3529" w:type="dxa"/>
            <w:vAlign w:val="center"/>
          </w:tcPr>
          <w:p w:rsidR="00771FAF" w:rsidRPr="00681861" w:rsidRDefault="00EF0659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滑轨拍摄</w:t>
            </w:r>
          </w:p>
        </w:tc>
        <w:tc>
          <w:tcPr>
            <w:tcW w:w="709" w:type="dxa"/>
            <w:vAlign w:val="center"/>
          </w:tcPr>
          <w:p w:rsidR="00771FAF" w:rsidRPr="00681861" w:rsidRDefault="00771FAF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68186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71FAF" w:rsidRPr="00681861" w:rsidRDefault="007104B8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/台、次</w:t>
            </w:r>
          </w:p>
        </w:tc>
        <w:tc>
          <w:tcPr>
            <w:tcW w:w="2977" w:type="dxa"/>
            <w:vAlign w:val="center"/>
          </w:tcPr>
          <w:p w:rsidR="00771FAF" w:rsidRPr="00681861" w:rsidRDefault="007104B8" w:rsidP="00B53E91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“/台、次”指每次专题片拍摄</w:t>
            </w:r>
            <w:r w:rsidR="00B53E91">
              <w:rPr>
                <w:rFonts w:ascii="宋体" w:eastAsia="宋体" w:hAnsi="宋体" w:cs="Times New Roman" w:hint="eastAsia"/>
                <w:color w:val="000000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以下同</w:t>
            </w:r>
          </w:p>
        </w:tc>
        <w:tc>
          <w:tcPr>
            <w:tcW w:w="1764" w:type="dxa"/>
            <w:vAlign w:val="center"/>
          </w:tcPr>
          <w:p w:rsidR="00771FAF" w:rsidRPr="00B53E91" w:rsidRDefault="00771FAF" w:rsidP="00C4316E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71FAF" w:rsidRPr="00771FAF" w:rsidTr="00C4316E">
        <w:trPr>
          <w:trHeight w:val="402"/>
          <w:jc w:val="center"/>
        </w:trPr>
        <w:tc>
          <w:tcPr>
            <w:tcW w:w="832" w:type="dxa"/>
            <w:vAlign w:val="center"/>
          </w:tcPr>
          <w:p w:rsidR="00771FAF" w:rsidRPr="00681861" w:rsidRDefault="00C4316E" w:rsidP="00C4316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5</w:t>
            </w:r>
          </w:p>
        </w:tc>
        <w:tc>
          <w:tcPr>
            <w:tcW w:w="3529" w:type="dxa"/>
            <w:vAlign w:val="center"/>
          </w:tcPr>
          <w:p w:rsidR="00771FAF" w:rsidRPr="00681861" w:rsidRDefault="007104B8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专业摄像机</w:t>
            </w:r>
          </w:p>
        </w:tc>
        <w:tc>
          <w:tcPr>
            <w:tcW w:w="709" w:type="dxa"/>
            <w:vAlign w:val="center"/>
          </w:tcPr>
          <w:p w:rsidR="00771FAF" w:rsidRPr="00681861" w:rsidRDefault="00771FAF" w:rsidP="00C4316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eastAsia="en-US" w:bidi="en-US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71FAF" w:rsidRPr="00681861" w:rsidRDefault="000A3714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/台、次</w:t>
            </w:r>
          </w:p>
        </w:tc>
        <w:tc>
          <w:tcPr>
            <w:tcW w:w="2977" w:type="dxa"/>
            <w:vAlign w:val="center"/>
          </w:tcPr>
          <w:p w:rsidR="00771FAF" w:rsidRPr="00681861" w:rsidRDefault="007104B8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1920以上高清</w:t>
            </w:r>
          </w:p>
        </w:tc>
        <w:tc>
          <w:tcPr>
            <w:tcW w:w="1764" w:type="dxa"/>
            <w:vAlign w:val="center"/>
          </w:tcPr>
          <w:p w:rsidR="00771FAF" w:rsidRPr="00771FAF" w:rsidRDefault="00771FAF" w:rsidP="00C4316E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71FAF" w:rsidRPr="00771FAF" w:rsidTr="00C4316E">
        <w:trPr>
          <w:trHeight w:val="402"/>
          <w:jc w:val="center"/>
        </w:trPr>
        <w:tc>
          <w:tcPr>
            <w:tcW w:w="832" w:type="dxa"/>
            <w:vAlign w:val="center"/>
          </w:tcPr>
          <w:p w:rsidR="00771FAF" w:rsidRPr="00681861" w:rsidRDefault="00C4316E" w:rsidP="00C4316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6</w:t>
            </w:r>
          </w:p>
        </w:tc>
        <w:tc>
          <w:tcPr>
            <w:tcW w:w="3529" w:type="dxa"/>
            <w:vAlign w:val="center"/>
          </w:tcPr>
          <w:p w:rsidR="00771FAF" w:rsidRPr="00681861" w:rsidRDefault="00EF0659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航模拍摄</w:t>
            </w:r>
          </w:p>
        </w:tc>
        <w:tc>
          <w:tcPr>
            <w:tcW w:w="709" w:type="dxa"/>
            <w:vAlign w:val="center"/>
          </w:tcPr>
          <w:p w:rsidR="00771FAF" w:rsidRPr="00681861" w:rsidRDefault="00771FAF" w:rsidP="00C4316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eastAsia="en-US" w:bidi="en-US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71FAF" w:rsidRPr="00681861" w:rsidRDefault="007104B8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/台、次</w:t>
            </w:r>
          </w:p>
        </w:tc>
        <w:tc>
          <w:tcPr>
            <w:tcW w:w="2977" w:type="dxa"/>
            <w:vAlign w:val="center"/>
          </w:tcPr>
          <w:p w:rsidR="00771FAF" w:rsidRPr="00681861" w:rsidRDefault="00B53E91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1920以上高清</w:t>
            </w:r>
          </w:p>
        </w:tc>
        <w:tc>
          <w:tcPr>
            <w:tcW w:w="1764" w:type="dxa"/>
            <w:vAlign w:val="center"/>
          </w:tcPr>
          <w:p w:rsidR="00771FAF" w:rsidRPr="00771FAF" w:rsidRDefault="00771FAF" w:rsidP="00C4316E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771FAF" w:rsidRPr="00771FAF" w:rsidTr="00C4316E">
        <w:trPr>
          <w:trHeight w:val="402"/>
          <w:jc w:val="center"/>
        </w:trPr>
        <w:tc>
          <w:tcPr>
            <w:tcW w:w="832" w:type="dxa"/>
            <w:vAlign w:val="center"/>
          </w:tcPr>
          <w:p w:rsidR="00771FAF" w:rsidRPr="00681861" w:rsidRDefault="00C4316E" w:rsidP="00C4316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7</w:t>
            </w:r>
          </w:p>
        </w:tc>
        <w:tc>
          <w:tcPr>
            <w:tcW w:w="3529" w:type="dxa"/>
            <w:vAlign w:val="center"/>
          </w:tcPr>
          <w:p w:rsidR="00771FAF" w:rsidRPr="00681861" w:rsidRDefault="00EF0659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摇臂拍摄</w:t>
            </w:r>
          </w:p>
        </w:tc>
        <w:tc>
          <w:tcPr>
            <w:tcW w:w="709" w:type="dxa"/>
            <w:vAlign w:val="center"/>
          </w:tcPr>
          <w:p w:rsidR="00771FAF" w:rsidRPr="00681861" w:rsidRDefault="00771FAF" w:rsidP="00C4316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eastAsia="en-US" w:bidi="en-US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771FAF" w:rsidRPr="00681861" w:rsidRDefault="007104B8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/台、次</w:t>
            </w:r>
          </w:p>
        </w:tc>
        <w:tc>
          <w:tcPr>
            <w:tcW w:w="2977" w:type="dxa"/>
            <w:vAlign w:val="center"/>
          </w:tcPr>
          <w:p w:rsidR="00771FAF" w:rsidRPr="00681861" w:rsidRDefault="00771FAF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771FAF" w:rsidRPr="00771FAF" w:rsidRDefault="00771FAF" w:rsidP="00C4316E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B53E91" w:rsidRPr="00771FAF" w:rsidTr="00C4316E">
        <w:trPr>
          <w:trHeight w:val="402"/>
          <w:jc w:val="center"/>
        </w:trPr>
        <w:tc>
          <w:tcPr>
            <w:tcW w:w="832" w:type="dxa"/>
            <w:vAlign w:val="center"/>
          </w:tcPr>
          <w:p w:rsidR="00B53E91" w:rsidRPr="00681861" w:rsidRDefault="00B53E91" w:rsidP="00C4316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8</w:t>
            </w:r>
          </w:p>
        </w:tc>
        <w:tc>
          <w:tcPr>
            <w:tcW w:w="3529" w:type="dxa"/>
            <w:vAlign w:val="center"/>
          </w:tcPr>
          <w:p w:rsidR="00B53E91" w:rsidRPr="00681861" w:rsidRDefault="00B53E91" w:rsidP="00774CC7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专题片后期编辑制作</w:t>
            </w:r>
          </w:p>
        </w:tc>
        <w:tc>
          <w:tcPr>
            <w:tcW w:w="709" w:type="dxa"/>
            <w:vAlign w:val="center"/>
          </w:tcPr>
          <w:p w:rsidR="00B53E91" w:rsidRPr="00681861" w:rsidRDefault="00B53E91" w:rsidP="00774CC7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eastAsia="en-US" w:bidi="en-US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B53E91" w:rsidRPr="00681861" w:rsidRDefault="00B53E91" w:rsidP="00774CC7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部</w:t>
            </w:r>
          </w:p>
        </w:tc>
        <w:tc>
          <w:tcPr>
            <w:tcW w:w="2977" w:type="dxa"/>
            <w:vAlign w:val="center"/>
          </w:tcPr>
          <w:p w:rsidR="00B53E91" w:rsidRPr="00681861" w:rsidRDefault="00B53E91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B53E91" w:rsidRPr="00771FAF" w:rsidRDefault="00B53E91" w:rsidP="00C4316E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B53E91" w:rsidRPr="00771FAF" w:rsidTr="00C4316E">
        <w:trPr>
          <w:trHeight w:val="402"/>
          <w:jc w:val="center"/>
        </w:trPr>
        <w:tc>
          <w:tcPr>
            <w:tcW w:w="832" w:type="dxa"/>
            <w:vAlign w:val="center"/>
          </w:tcPr>
          <w:p w:rsidR="00B53E91" w:rsidRPr="00681861" w:rsidRDefault="00B53E91" w:rsidP="00C4316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9</w:t>
            </w:r>
          </w:p>
        </w:tc>
        <w:tc>
          <w:tcPr>
            <w:tcW w:w="3529" w:type="dxa"/>
            <w:vAlign w:val="center"/>
          </w:tcPr>
          <w:p w:rsidR="00B53E91" w:rsidRPr="00681861" w:rsidRDefault="00B53E91" w:rsidP="00774CC7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资料片后期编辑制作</w:t>
            </w:r>
          </w:p>
        </w:tc>
        <w:tc>
          <w:tcPr>
            <w:tcW w:w="709" w:type="dxa"/>
            <w:vAlign w:val="center"/>
          </w:tcPr>
          <w:p w:rsidR="00B53E91" w:rsidRPr="00681861" w:rsidRDefault="00B53E91" w:rsidP="00774CC7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B53E91" w:rsidRPr="00681861" w:rsidRDefault="00B53E91" w:rsidP="00774CC7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部</w:t>
            </w:r>
          </w:p>
        </w:tc>
        <w:tc>
          <w:tcPr>
            <w:tcW w:w="2977" w:type="dxa"/>
            <w:vAlign w:val="center"/>
          </w:tcPr>
          <w:p w:rsidR="00B53E91" w:rsidRPr="00681861" w:rsidRDefault="00B53E91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B53E91" w:rsidRPr="00771FAF" w:rsidRDefault="00B53E91" w:rsidP="00C4316E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B53E91" w:rsidRPr="00771FAF" w:rsidTr="00C4316E">
        <w:trPr>
          <w:trHeight w:val="402"/>
          <w:jc w:val="center"/>
        </w:trPr>
        <w:tc>
          <w:tcPr>
            <w:tcW w:w="832" w:type="dxa"/>
            <w:vAlign w:val="center"/>
          </w:tcPr>
          <w:p w:rsidR="00B53E91" w:rsidRPr="00681861" w:rsidRDefault="00B53E91" w:rsidP="00C4316E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10</w:t>
            </w:r>
          </w:p>
        </w:tc>
        <w:tc>
          <w:tcPr>
            <w:tcW w:w="3529" w:type="dxa"/>
            <w:vAlign w:val="center"/>
          </w:tcPr>
          <w:p w:rsidR="00B53E91" w:rsidRPr="00681861" w:rsidRDefault="00B53E91" w:rsidP="00774CC7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光盘刻录</w:t>
            </w:r>
          </w:p>
        </w:tc>
        <w:tc>
          <w:tcPr>
            <w:tcW w:w="709" w:type="dxa"/>
            <w:vAlign w:val="center"/>
          </w:tcPr>
          <w:p w:rsidR="00B53E91" w:rsidRPr="00681861" w:rsidRDefault="00B53E91" w:rsidP="00774CC7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884" w:type="dxa"/>
            <w:vAlign w:val="center"/>
          </w:tcPr>
          <w:p w:rsidR="00B53E91" w:rsidRPr="00681861" w:rsidRDefault="00B53E91" w:rsidP="00774CC7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张</w:t>
            </w:r>
          </w:p>
        </w:tc>
        <w:tc>
          <w:tcPr>
            <w:tcW w:w="2977" w:type="dxa"/>
            <w:vAlign w:val="center"/>
          </w:tcPr>
          <w:p w:rsidR="00B53E91" w:rsidRPr="00681861" w:rsidRDefault="00B53E91" w:rsidP="00C4316E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B53E91" w:rsidRPr="00771FAF" w:rsidRDefault="00B53E91" w:rsidP="00C4316E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6A6E0D" w:rsidRPr="00771FAF" w:rsidTr="003515A0">
        <w:trPr>
          <w:trHeight w:val="402"/>
          <w:jc w:val="center"/>
        </w:trPr>
        <w:tc>
          <w:tcPr>
            <w:tcW w:w="8931" w:type="dxa"/>
            <w:gridSpan w:val="5"/>
            <w:vAlign w:val="center"/>
          </w:tcPr>
          <w:p w:rsidR="006A6E0D" w:rsidRPr="00771FAF" w:rsidRDefault="006A6E0D" w:rsidP="006A6E0D">
            <w:pPr>
              <w:spacing w:line="44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color w:val="000000"/>
                <w:szCs w:val="21"/>
              </w:rPr>
              <w:t>总报价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：（人民币大写）</w:t>
            </w:r>
          </w:p>
        </w:tc>
        <w:tc>
          <w:tcPr>
            <w:tcW w:w="1764" w:type="dxa"/>
            <w:vAlign w:val="center"/>
          </w:tcPr>
          <w:p w:rsidR="006A6E0D" w:rsidRPr="00771FAF" w:rsidRDefault="006A6E0D" w:rsidP="00070A1F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F32C9">
              <w:rPr>
                <w:rFonts w:ascii="Calibri" w:hAnsi="Calibri" w:hint="eastAsia"/>
                <w:b/>
                <w:kern w:val="0"/>
                <w:sz w:val="22"/>
                <w:lang w:bidi="en-US"/>
              </w:rPr>
              <w:t>（</w:t>
            </w:r>
            <w:r w:rsidRPr="005F32C9">
              <w:rPr>
                <w:rFonts w:ascii="Calibri" w:hAnsi="Calibri" w:hint="eastAsia"/>
                <w:b/>
                <w:kern w:val="0"/>
                <w:sz w:val="22"/>
                <w:lang w:bidi="en-US"/>
              </w:rPr>
              <w:t>¥</w:t>
            </w:r>
            <w:r>
              <w:rPr>
                <w:rFonts w:ascii="Calibri" w:hAnsi="Calibri" w:hint="eastAsia"/>
                <w:b/>
                <w:kern w:val="0"/>
                <w:sz w:val="22"/>
                <w:lang w:bidi="en-US"/>
              </w:rPr>
              <w:t xml:space="preserve">        </w:t>
            </w:r>
            <w:r w:rsidRPr="005F32C9">
              <w:rPr>
                <w:rFonts w:ascii="Calibri" w:hAnsi="Calibri" w:hint="eastAsia"/>
                <w:b/>
                <w:kern w:val="0"/>
                <w:sz w:val="22"/>
                <w:lang w:bidi="en-US"/>
              </w:rPr>
              <w:t>）</w:t>
            </w:r>
          </w:p>
        </w:tc>
      </w:tr>
      <w:tr w:rsidR="00B53E91" w:rsidRPr="00771FAF" w:rsidTr="00C4316E">
        <w:trPr>
          <w:trHeight w:val="402"/>
          <w:jc w:val="center"/>
        </w:trPr>
        <w:tc>
          <w:tcPr>
            <w:tcW w:w="10695" w:type="dxa"/>
            <w:gridSpan w:val="6"/>
            <w:vAlign w:val="center"/>
          </w:tcPr>
          <w:p w:rsidR="00B53E91" w:rsidRPr="00771FAF" w:rsidRDefault="00B53E91" w:rsidP="00C4316E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szCs w:val="21"/>
              </w:rPr>
              <w:t>备注:我校所需为最终产品，报价人应核算最终报价（含税及人工费用）</w:t>
            </w:r>
          </w:p>
        </w:tc>
      </w:tr>
      <w:tr w:rsidR="00B53E91" w:rsidRPr="00771FAF" w:rsidTr="00C4316E">
        <w:trPr>
          <w:trHeight w:val="402"/>
          <w:jc w:val="center"/>
        </w:trPr>
        <w:tc>
          <w:tcPr>
            <w:tcW w:w="10695" w:type="dxa"/>
            <w:gridSpan w:val="6"/>
            <w:vAlign w:val="center"/>
          </w:tcPr>
          <w:p w:rsidR="00B53E91" w:rsidRPr="00F44CED" w:rsidRDefault="00B53E91" w:rsidP="006A6E0D">
            <w:pPr>
              <w:spacing w:line="52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771FAF">
              <w:rPr>
                <w:rFonts w:ascii="宋体" w:eastAsia="宋体" w:hAnsi="宋体" w:cs="Times New Roman" w:hint="eastAsia"/>
                <w:szCs w:val="21"/>
              </w:rPr>
              <w:t xml:space="preserve">报价人单位（公章）：           </w:t>
            </w:r>
            <w:r w:rsidR="006A6E0D">
              <w:rPr>
                <w:rFonts w:ascii="宋体" w:eastAsia="宋体" w:hAnsi="宋体" w:cs="Times New Roman" w:hint="eastAsia"/>
                <w:szCs w:val="21"/>
              </w:rPr>
              <w:t xml:space="preserve">         </w:t>
            </w:r>
            <w:r w:rsidRPr="00771FAF">
              <w:rPr>
                <w:rFonts w:ascii="宋体" w:eastAsia="宋体" w:hAnsi="宋体" w:cs="Times New Roman" w:hint="eastAsia"/>
                <w:szCs w:val="21"/>
              </w:rPr>
              <w:t>法定代表人（或负责人）（签名）：</w:t>
            </w:r>
            <w:r w:rsidR="00F44CED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</w:t>
            </w:r>
          </w:p>
          <w:p w:rsidR="00F44CED" w:rsidRDefault="00B53E91" w:rsidP="00F44CED">
            <w:pPr>
              <w:spacing w:line="52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771FAF">
              <w:rPr>
                <w:rFonts w:ascii="宋体" w:eastAsia="宋体" w:hAnsi="宋体" w:cs="Times New Roman" w:hint="eastAsia"/>
                <w:szCs w:val="21"/>
              </w:rPr>
              <w:t>地址：</w:t>
            </w:r>
            <w:r w:rsidRPr="00771FAF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             </w:t>
            </w:r>
            <w:r w:rsidRPr="00771FAF">
              <w:rPr>
                <w:rFonts w:ascii="宋体" w:eastAsia="宋体" w:hAnsi="宋体" w:cs="Times New Roman" w:hint="eastAsia"/>
                <w:szCs w:val="21"/>
              </w:rPr>
              <w:t>邮政编码：</w:t>
            </w:r>
            <w:r w:rsidRPr="00771FAF">
              <w:rPr>
                <w:rFonts w:ascii="宋体" w:eastAsia="宋体" w:hAnsi="宋体" w:cs="Times New Roman"/>
                <w:szCs w:val="21"/>
                <w:u w:val="single"/>
              </w:rPr>
              <w:t xml:space="preserve">       </w:t>
            </w:r>
            <w:r w:rsidR="00F44CED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771FAF">
              <w:rPr>
                <w:rFonts w:ascii="宋体" w:eastAsia="宋体" w:hAnsi="宋体" w:cs="Times New Roman"/>
                <w:szCs w:val="21"/>
                <w:u w:val="single"/>
              </w:rPr>
              <w:t xml:space="preserve">  </w:t>
            </w:r>
            <w:r w:rsidRPr="00771FAF">
              <w:rPr>
                <w:rFonts w:ascii="宋体" w:eastAsia="宋体" w:hAnsi="宋体" w:cs="Times New Roman" w:hint="eastAsia"/>
                <w:szCs w:val="21"/>
              </w:rPr>
              <w:t>电话:</w:t>
            </w:r>
            <w:r w:rsidR="00F44CED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        </w:t>
            </w:r>
          </w:p>
          <w:p w:rsidR="00B53E91" w:rsidRPr="00F44CED" w:rsidRDefault="00B53E91" w:rsidP="00F44CED">
            <w:pPr>
              <w:spacing w:line="52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771FAF">
              <w:rPr>
                <w:rFonts w:ascii="宋体" w:eastAsia="宋体" w:hAnsi="宋体" w:cs="Times New Roman" w:hint="eastAsia"/>
                <w:szCs w:val="21"/>
              </w:rPr>
              <w:t>转账全称：</w:t>
            </w:r>
            <w:r w:rsidRPr="00771FAF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                  </w:t>
            </w:r>
            <w:proofErr w:type="gramStart"/>
            <w:r w:rsidR="00F44CED">
              <w:rPr>
                <w:rFonts w:ascii="宋体" w:eastAsia="宋体" w:hAnsi="宋体" w:cs="Times New Roman" w:hint="eastAsia"/>
                <w:szCs w:val="21"/>
              </w:rPr>
              <w:t>帐号</w:t>
            </w:r>
            <w:proofErr w:type="gramEnd"/>
            <w:r w:rsidR="00F44CED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="00F44CED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      </w:t>
            </w:r>
          </w:p>
          <w:p w:rsidR="00B53E91" w:rsidRPr="00F44CED" w:rsidRDefault="00B53E91" w:rsidP="00F44CED">
            <w:pPr>
              <w:spacing w:line="52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771FAF">
              <w:rPr>
                <w:rFonts w:ascii="宋体" w:eastAsia="宋体" w:hAnsi="宋体" w:cs="Times New Roman" w:hint="eastAsia"/>
                <w:szCs w:val="21"/>
              </w:rPr>
              <w:t>开户行：</w:t>
            </w:r>
            <w:r w:rsidR="00F44CED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    </w:t>
            </w:r>
          </w:p>
          <w:p w:rsidR="00B53E91" w:rsidRPr="00771FAF" w:rsidRDefault="008A51FA" w:rsidP="00C4316E">
            <w:pPr>
              <w:spacing w:line="520" w:lineRule="exact"/>
              <w:ind w:leftChars="-405" w:left="-850" w:right="560" w:firstLineChars="2650" w:firstLine="556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</w:t>
            </w:r>
            <w:r w:rsidR="00B53E91" w:rsidRPr="00771FAF">
              <w:rPr>
                <w:rFonts w:ascii="宋体" w:eastAsia="宋体" w:hAnsi="宋体" w:cs="Times New Roman" w:hint="eastAsia"/>
                <w:szCs w:val="21"/>
              </w:rPr>
              <w:t>柳州职业技术学院</w:t>
            </w:r>
          </w:p>
          <w:p w:rsidR="00B53E91" w:rsidRPr="00771FAF" w:rsidRDefault="00B53E91" w:rsidP="00C4316E">
            <w:pPr>
              <w:spacing w:line="520" w:lineRule="exact"/>
              <w:ind w:firstLineChars="2700" w:firstLine="567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szCs w:val="21"/>
              </w:rPr>
              <w:t>2017年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771FAF"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Pr="00771FAF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6A6E0D" w:rsidRDefault="006A6E0D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F44CED" w:rsidRDefault="00F44CED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F44CED" w:rsidRDefault="00F44CED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F44CED" w:rsidRDefault="00F44CED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F44CED" w:rsidRDefault="00F44CED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F44CED" w:rsidRDefault="00F44CED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p w:rsidR="000A3714" w:rsidRPr="004B201E" w:rsidRDefault="000A3714" w:rsidP="005F04D9">
      <w:pPr>
        <w:spacing w:line="520" w:lineRule="exact"/>
        <w:rPr>
          <w:rFonts w:ascii="黑体" w:eastAsia="黑体" w:hAnsi="黑体" w:cs="Times New Roman"/>
          <w:b/>
          <w:sz w:val="30"/>
          <w:szCs w:val="30"/>
        </w:rPr>
      </w:pPr>
      <w:r w:rsidRPr="004B201E">
        <w:rPr>
          <w:rFonts w:ascii="黑体" w:eastAsia="黑体" w:hAnsi="黑体" w:cs="Times New Roman" w:hint="eastAsia"/>
          <w:b/>
          <w:sz w:val="30"/>
          <w:szCs w:val="30"/>
        </w:rPr>
        <w:t>附件2：学校</w:t>
      </w:r>
      <w:r w:rsidRPr="004B201E">
        <w:rPr>
          <w:rFonts w:ascii="黑体" w:eastAsia="黑体" w:hAnsi="黑体" w:hint="eastAsia"/>
          <w:b/>
          <w:sz w:val="30"/>
          <w:szCs w:val="30"/>
        </w:rPr>
        <w:t>各类专项内容宣传片</w:t>
      </w:r>
      <w:r w:rsidRPr="004B201E">
        <w:rPr>
          <w:rFonts w:ascii="黑体" w:eastAsia="黑体" w:hAnsi="黑体" w:cs="Times New Roman" w:hint="eastAsia"/>
          <w:b/>
          <w:sz w:val="30"/>
          <w:szCs w:val="30"/>
        </w:rPr>
        <w:t>报价单</w:t>
      </w:r>
    </w:p>
    <w:tbl>
      <w:tblPr>
        <w:tblW w:w="1069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529"/>
        <w:gridCol w:w="709"/>
        <w:gridCol w:w="884"/>
        <w:gridCol w:w="2977"/>
        <w:gridCol w:w="1764"/>
      </w:tblGrid>
      <w:tr w:rsidR="004B201E" w:rsidRPr="00771FAF" w:rsidTr="00D93618">
        <w:trPr>
          <w:trHeight w:val="466"/>
          <w:jc w:val="center"/>
        </w:trPr>
        <w:tc>
          <w:tcPr>
            <w:tcW w:w="832" w:type="dxa"/>
            <w:vAlign w:val="center"/>
          </w:tcPr>
          <w:p w:rsidR="004B201E" w:rsidRPr="00771FAF" w:rsidRDefault="004B201E" w:rsidP="00D93618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529" w:type="dxa"/>
            <w:vAlign w:val="center"/>
          </w:tcPr>
          <w:p w:rsidR="004B201E" w:rsidRPr="00771FAF" w:rsidRDefault="004B201E" w:rsidP="00D93618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品名</w:t>
            </w:r>
          </w:p>
        </w:tc>
        <w:tc>
          <w:tcPr>
            <w:tcW w:w="709" w:type="dxa"/>
            <w:vAlign w:val="center"/>
          </w:tcPr>
          <w:p w:rsidR="004B201E" w:rsidRPr="00771FAF" w:rsidRDefault="004B201E" w:rsidP="00D93618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884" w:type="dxa"/>
            <w:vAlign w:val="center"/>
          </w:tcPr>
          <w:p w:rsidR="004B201E" w:rsidRPr="00771FAF" w:rsidRDefault="004B201E" w:rsidP="00D93618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2977" w:type="dxa"/>
            <w:vAlign w:val="center"/>
          </w:tcPr>
          <w:p w:rsidR="004B201E" w:rsidRPr="00771FAF" w:rsidRDefault="004B201E" w:rsidP="00D93618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1764" w:type="dxa"/>
            <w:vAlign w:val="center"/>
          </w:tcPr>
          <w:p w:rsidR="004B201E" w:rsidRPr="00771FAF" w:rsidRDefault="004B201E" w:rsidP="00D93618">
            <w:pPr>
              <w:spacing w:line="52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报价</w:t>
            </w:r>
          </w:p>
        </w:tc>
      </w:tr>
      <w:tr w:rsidR="004B201E" w:rsidRPr="00771FAF" w:rsidTr="00D93618">
        <w:trPr>
          <w:trHeight w:val="410"/>
          <w:jc w:val="center"/>
        </w:trPr>
        <w:tc>
          <w:tcPr>
            <w:tcW w:w="832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eastAsia="en-US" w:bidi="en-US"/>
              </w:rPr>
            </w:pPr>
            <w:r w:rsidRPr="00681861"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eastAsia="en-US" w:bidi="en-US"/>
              </w:rPr>
              <w:t>1</w:t>
            </w:r>
          </w:p>
        </w:tc>
        <w:tc>
          <w:tcPr>
            <w:tcW w:w="352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文稿、脚本写作</w:t>
            </w:r>
          </w:p>
        </w:tc>
        <w:tc>
          <w:tcPr>
            <w:tcW w:w="70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68186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篇</w:t>
            </w:r>
          </w:p>
        </w:tc>
        <w:tc>
          <w:tcPr>
            <w:tcW w:w="2977" w:type="dxa"/>
            <w:vAlign w:val="center"/>
          </w:tcPr>
          <w:p w:rsidR="004B201E" w:rsidRPr="00681861" w:rsidRDefault="00386BDD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投标方提供素材，</w:t>
            </w:r>
            <w:r w:rsidR="004B201E" w:rsidRPr="00681861">
              <w:rPr>
                <w:rFonts w:hint="eastAsia"/>
                <w:szCs w:val="21"/>
              </w:rPr>
              <w:t>高水平的中英文电视解说词</w:t>
            </w:r>
            <w:r w:rsidR="004B201E">
              <w:rPr>
                <w:rFonts w:hint="eastAsia"/>
                <w:szCs w:val="21"/>
              </w:rPr>
              <w:t>各一篇</w:t>
            </w:r>
          </w:p>
        </w:tc>
        <w:tc>
          <w:tcPr>
            <w:tcW w:w="1764" w:type="dxa"/>
            <w:vAlign w:val="center"/>
          </w:tcPr>
          <w:p w:rsidR="004B201E" w:rsidRPr="00B53E91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201E" w:rsidRPr="00771FAF" w:rsidTr="00D93618">
        <w:trPr>
          <w:trHeight w:val="410"/>
          <w:jc w:val="center"/>
        </w:trPr>
        <w:tc>
          <w:tcPr>
            <w:tcW w:w="832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eastAsia="en-US" w:bidi="en-US"/>
              </w:rPr>
            </w:pPr>
            <w:r w:rsidRPr="00681861"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2</w:t>
            </w:r>
          </w:p>
        </w:tc>
        <w:tc>
          <w:tcPr>
            <w:tcW w:w="3529" w:type="dxa"/>
            <w:vAlign w:val="center"/>
          </w:tcPr>
          <w:p w:rsidR="004B201E" w:rsidRPr="00EE4421" w:rsidRDefault="004B201E" w:rsidP="00D93618">
            <w:pPr>
              <w:jc w:val="center"/>
            </w:pPr>
            <w:r w:rsidRPr="00EE4421">
              <w:rPr>
                <w:rFonts w:hint="eastAsia"/>
              </w:rPr>
              <w:t>导演</w:t>
            </w:r>
            <w:r>
              <w:rPr>
                <w:rFonts w:hint="eastAsia"/>
              </w:rPr>
              <w:t>、剧情、现场调度</w:t>
            </w:r>
          </w:p>
        </w:tc>
        <w:tc>
          <w:tcPr>
            <w:tcW w:w="709" w:type="dxa"/>
            <w:vAlign w:val="center"/>
          </w:tcPr>
          <w:p w:rsidR="004B201E" w:rsidRPr="00EE4421" w:rsidRDefault="004B201E" w:rsidP="00D93618">
            <w:pPr>
              <w:jc w:val="center"/>
            </w:pPr>
            <w:r w:rsidRPr="00EE4421">
              <w:rPr>
                <w:rFonts w:hint="eastAsia"/>
              </w:rPr>
              <w:t>1</w:t>
            </w:r>
          </w:p>
        </w:tc>
        <w:tc>
          <w:tcPr>
            <w:tcW w:w="884" w:type="dxa"/>
            <w:vAlign w:val="center"/>
          </w:tcPr>
          <w:p w:rsidR="004B201E" w:rsidRPr="00EE4421" w:rsidRDefault="004B201E" w:rsidP="00D93618">
            <w:pPr>
              <w:jc w:val="center"/>
            </w:pPr>
            <w:r w:rsidRPr="00EE4421">
              <w:rPr>
                <w:rFonts w:hint="eastAsia"/>
              </w:rPr>
              <w:t>部</w:t>
            </w:r>
          </w:p>
        </w:tc>
        <w:tc>
          <w:tcPr>
            <w:tcW w:w="2977" w:type="dxa"/>
            <w:vAlign w:val="center"/>
          </w:tcPr>
          <w:p w:rsidR="004B201E" w:rsidRDefault="004B201E" w:rsidP="00D93618">
            <w:pPr>
              <w:jc w:val="center"/>
            </w:pPr>
            <w:r w:rsidRPr="00EE4421">
              <w:rPr>
                <w:rFonts w:hint="eastAsia"/>
              </w:rPr>
              <w:t>“部”指整部专题片</w:t>
            </w:r>
            <w:r>
              <w:rPr>
                <w:rFonts w:hint="eastAsia"/>
              </w:rPr>
              <w:t>，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以下同</w:t>
            </w:r>
          </w:p>
        </w:tc>
        <w:tc>
          <w:tcPr>
            <w:tcW w:w="1764" w:type="dxa"/>
            <w:vAlign w:val="center"/>
          </w:tcPr>
          <w:p w:rsidR="004B201E" w:rsidRPr="00771FAF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201E" w:rsidRPr="00771FAF" w:rsidTr="00D93618">
        <w:trPr>
          <w:trHeight w:val="410"/>
          <w:jc w:val="center"/>
        </w:trPr>
        <w:tc>
          <w:tcPr>
            <w:tcW w:w="832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bidi="en-US"/>
              </w:rPr>
            </w:pPr>
            <w:r w:rsidRPr="00681861"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3</w:t>
            </w:r>
          </w:p>
        </w:tc>
        <w:tc>
          <w:tcPr>
            <w:tcW w:w="352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解说配音</w:t>
            </w:r>
          </w:p>
        </w:tc>
        <w:tc>
          <w:tcPr>
            <w:tcW w:w="70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68186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篇</w:t>
            </w:r>
          </w:p>
        </w:tc>
        <w:tc>
          <w:tcPr>
            <w:tcW w:w="2977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4B201E" w:rsidRPr="00771FAF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201E" w:rsidRPr="00771FAF" w:rsidTr="00D93618">
        <w:trPr>
          <w:trHeight w:val="402"/>
          <w:jc w:val="center"/>
        </w:trPr>
        <w:tc>
          <w:tcPr>
            <w:tcW w:w="832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en-US"/>
              </w:rPr>
              <w:t>4</w:t>
            </w:r>
          </w:p>
        </w:tc>
        <w:tc>
          <w:tcPr>
            <w:tcW w:w="352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滑轨拍摄</w:t>
            </w:r>
          </w:p>
        </w:tc>
        <w:tc>
          <w:tcPr>
            <w:tcW w:w="70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68186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/台、次</w:t>
            </w:r>
          </w:p>
        </w:tc>
        <w:tc>
          <w:tcPr>
            <w:tcW w:w="2977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“/台、次”指每次专题片拍摄，以下同</w:t>
            </w:r>
          </w:p>
        </w:tc>
        <w:tc>
          <w:tcPr>
            <w:tcW w:w="1764" w:type="dxa"/>
            <w:vAlign w:val="center"/>
          </w:tcPr>
          <w:p w:rsidR="004B201E" w:rsidRPr="00B53E91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201E" w:rsidRPr="00771FAF" w:rsidTr="00D93618">
        <w:trPr>
          <w:trHeight w:val="402"/>
          <w:jc w:val="center"/>
        </w:trPr>
        <w:tc>
          <w:tcPr>
            <w:tcW w:w="832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5</w:t>
            </w:r>
          </w:p>
        </w:tc>
        <w:tc>
          <w:tcPr>
            <w:tcW w:w="352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专业摄像机</w:t>
            </w:r>
          </w:p>
        </w:tc>
        <w:tc>
          <w:tcPr>
            <w:tcW w:w="709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eastAsia="en-US" w:bidi="en-US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/台、次</w:t>
            </w:r>
          </w:p>
        </w:tc>
        <w:tc>
          <w:tcPr>
            <w:tcW w:w="2977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1920以上高清</w:t>
            </w:r>
          </w:p>
        </w:tc>
        <w:tc>
          <w:tcPr>
            <w:tcW w:w="1764" w:type="dxa"/>
            <w:vAlign w:val="center"/>
          </w:tcPr>
          <w:p w:rsidR="004B201E" w:rsidRPr="00771FAF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201E" w:rsidRPr="00771FAF" w:rsidTr="00D93618">
        <w:trPr>
          <w:trHeight w:val="402"/>
          <w:jc w:val="center"/>
        </w:trPr>
        <w:tc>
          <w:tcPr>
            <w:tcW w:w="832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6</w:t>
            </w:r>
          </w:p>
        </w:tc>
        <w:tc>
          <w:tcPr>
            <w:tcW w:w="352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航模拍摄</w:t>
            </w:r>
          </w:p>
        </w:tc>
        <w:tc>
          <w:tcPr>
            <w:tcW w:w="709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eastAsia="en-US" w:bidi="en-US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/台、次</w:t>
            </w:r>
          </w:p>
        </w:tc>
        <w:tc>
          <w:tcPr>
            <w:tcW w:w="2977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1920以上高清</w:t>
            </w:r>
          </w:p>
        </w:tc>
        <w:tc>
          <w:tcPr>
            <w:tcW w:w="1764" w:type="dxa"/>
            <w:vAlign w:val="center"/>
          </w:tcPr>
          <w:p w:rsidR="004B201E" w:rsidRPr="00771FAF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201E" w:rsidRPr="00771FAF" w:rsidTr="00D93618">
        <w:trPr>
          <w:trHeight w:val="402"/>
          <w:jc w:val="center"/>
        </w:trPr>
        <w:tc>
          <w:tcPr>
            <w:tcW w:w="832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7</w:t>
            </w:r>
          </w:p>
        </w:tc>
        <w:tc>
          <w:tcPr>
            <w:tcW w:w="352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摇臂拍摄</w:t>
            </w:r>
          </w:p>
        </w:tc>
        <w:tc>
          <w:tcPr>
            <w:tcW w:w="709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eastAsia="en-US" w:bidi="en-US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/台、次</w:t>
            </w:r>
          </w:p>
        </w:tc>
        <w:tc>
          <w:tcPr>
            <w:tcW w:w="2977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4B201E" w:rsidRPr="00771FAF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201E" w:rsidRPr="00771FAF" w:rsidTr="00D93618">
        <w:trPr>
          <w:trHeight w:val="402"/>
          <w:jc w:val="center"/>
        </w:trPr>
        <w:tc>
          <w:tcPr>
            <w:tcW w:w="832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8</w:t>
            </w:r>
          </w:p>
        </w:tc>
        <w:tc>
          <w:tcPr>
            <w:tcW w:w="352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专题片后期编辑制作</w:t>
            </w:r>
          </w:p>
        </w:tc>
        <w:tc>
          <w:tcPr>
            <w:tcW w:w="709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eastAsia="en-US" w:bidi="en-US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部</w:t>
            </w:r>
          </w:p>
        </w:tc>
        <w:tc>
          <w:tcPr>
            <w:tcW w:w="2977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4B201E" w:rsidRPr="00771FAF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201E" w:rsidRPr="00771FAF" w:rsidTr="00D93618">
        <w:trPr>
          <w:trHeight w:val="402"/>
          <w:jc w:val="center"/>
        </w:trPr>
        <w:tc>
          <w:tcPr>
            <w:tcW w:w="832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9</w:t>
            </w:r>
          </w:p>
        </w:tc>
        <w:tc>
          <w:tcPr>
            <w:tcW w:w="352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资料片后期编辑制作</w:t>
            </w:r>
          </w:p>
        </w:tc>
        <w:tc>
          <w:tcPr>
            <w:tcW w:w="709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部</w:t>
            </w:r>
          </w:p>
        </w:tc>
        <w:tc>
          <w:tcPr>
            <w:tcW w:w="2977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4B201E" w:rsidRPr="00771FAF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201E" w:rsidRPr="00771FAF" w:rsidTr="00D93618">
        <w:trPr>
          <w:trHeight w:val="402"/>
          <w:jc w:val="center"/>
        </w:trPr>
        <w:tc>
          <w:tcPr>
            <w:tcW w:w="832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10</w:t>
            </w:r>
          </w:p>
        </w:tc>
        <w:tc>
          <w:tcPr>
            <w:tcW w:w="352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81861">
              <w:rPr>
                <w:rFonts w:ascii="宋体" w:hAnsi="宋体" w:hint="eastAsia"/>
                <w:szCs w:val="21"/>
              </w:rPr>
              <w:t>光盘刻录</w:t>
            </w:r>
          </w:p>
        </w:tc>
        <w:tc>
          <w:tcPr>
            <w:tcW w:w="709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884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张</w:t>
            </w:r>
          </w:p>
        </w:tc>
        <w:tc>
          <w:tcPr>
            <w:tcW w:w="2977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4B201E" w:rsidRPr="00771FAF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201E" w:rsidRPr="00771FAF" w:rsidTr="00D93618">
        <w:trPr>
          <w:trHeight w:val="402"/>
          <w:jc w:val="center"/>
        </w:trPr>
        <w:tc>
          <w:tcPr>
            <w:tcW w:w="832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bidi="en-US"/>
              </w:rPr>
            </w:pPr>
            <w:r w:rsidRPr="00681861"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1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1</w:t>
            </w:r>
          </w:p>
        </w:tc>
        <w:tc>
          <w:tcPr>
            <w:tcW w:w="3529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B201E" w:rsidRPr="00681861" w:rsidRDefault="004B201E" w:rsidP="00D9361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B201E" w:rsidRPr="00681861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4B201E" w:rsidRPr="00771FAF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201E" w:rsidRPr="00771FAF" w:rsidTr="00D93618">
        <w:trPr>
          <w:trHeight w:val="402"/>
          <w:jc w:val="center"/>
        </w:trPr>
        <w:tc>
          <w:tcPr>
            <w:tcW w:w="832" w:type="dxa"/>
            <w:vAlign w:val="center"/>
          </w:tcPr>
          <w:p w:rsidR="004B201E" w:rsidRPr="00771FAF" w:rsidRDefault="004B201E" w:rsidP="00D9361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en-US"/>
              </w:rPr>
            </w:pPr>
            <w:r w:rsidRPr="00771FAF"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1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2</w:t>
            </w:r>
          </w:p>
        </w:tc>
        <w:tc>
          <w:tcPr>
            <w:tcW w:w="3529" w:type="dxa"/>
            <w:vAlign w:val="center"/>
          </w:tcPr>
          <w:p w:rsidR="004B201E" w:rsidRPr="00771FAF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B201E" w:rsidRPr="00771FAF" w:rsidRDefault="004B201E" w:rsidP="00D93618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884" w:type="dxa"/>
            <w:vAlign w:val="center"/>
          </w:tcPr>
          <w:p w:rsidR="004B201E" w:rsidRPr="00771FAF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B201E" w:rsidRPr="00771FAF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4B201E" w:rsidRPr="00771FAF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4B201E" w:rsidRPr="00771FAF" w:rsidTr="00D93618">
        <w:trPr>
          <w:trHeight w:val="402"/>
          <w:jc w:val="center"/>
        </w:trPr>
        <w:tc>
          <w:tcPr>
            <w:tcW w:w="832" w:type="dxa"/>
            <w:vAlign w:val="center"/>
          </w:tcPr>
          <w:p w:rsidR="004B201E" w:rsidRPr="00771FAF" w:rsidRDefault="004B201E" w:rsidP="00D9361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en-US"/>
              </w:rPr>
            </w:pPr>
            <w:r w:rsidRPr="00771FAF"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1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  <w:lang w:bidi="en-US"/>
              </w:rPr>
              <w:t>3</w:t>
            </w:r>
          </w:p>
        </w:tc>
        <w:tc>
          <w:tcPr>
            <w:tcW w:w="3529" w:type="dxa"/>
            <w:vAlign w:val="center"/>
          </w:tcPr>
          <w:p w:rsidR="004B201E" w:rsidRPr="00771FAF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B201E" w:rsidRPr="00771FAF" w:rsidRDefault="004B201E" w:rsidP="00D93618">
            <w:pPr>
              <w:widowControl/>
              <w:spacing w:line="400" w:lineRule="exact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  <w:lang w:eastAsia="en-US" w:bidi="en-US"/>
              </w:rPr>
            </w:pPr>
          </w:p>
        </w:tc>
        <w:tc>
          <w:tcPr>
            <w:tcW w:w="884" w:type="dxa"/>
            <w:vAlign w:val="center"/>
          </w:tcPr>
          <w:p w:rsidR="004B201E" w:rsidRPr="00771FAF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B201E" w:rsidRPr="00771FAF" w:rsidRDefault="004B201E" w:rsidP="00D93618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764" w:type="dxa"/>
            <w:vAlign w:val="center"/>
          </w:tcPr>
          <w:p w:rsidR="004B201E" w:rsidRPr="00771FAF" w:rsidRDefault="004B201E" w:rsidP="00D93618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6A6E0D" w:rsidRPr="00771FAF" w:rsidTr="00987D9A">
        <w:trPr>
          <w:trHeight w:val="402"/>
          <w:jc w:val="center"/>
        </w:trPr>
        <w:tc>
          <w:tcPr>
            <w:tcW w:w="8931" w:type="dxa"/>
            <w:gridSpan w:val="5"/>
            <w:vAlign w:val="center"/>
          </w:tcPr>
          <w:p w:rsidR="006A6E0D" w:rsidRPr="00771FAF" w:rsidRDefault="006A6E0D" w:rsidP="006A6E0D">
            <w:pPr>
              <w:spacing w:line="440" w:lineRule="exac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color w:val="000000"/>
                <w:szCs w:val="21"/>
              </w:rPr>
              <w:t>总报价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：（人民币大写）</w:t>
            </w:r>
          </w:p>
        </w:tc>
        <w:tc>
          <w:tcPr>
            <w:tcW w:w="1764" w:type="dxa"/>
            <w:vAlign w:val="center"/>
          </w:tcPr>
          <w:p w:rsidR="006A6E0D" w:rsidRPr="00771FAF" w:rsidRDefault="006A6E0D" w:rsidP="00070A1F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F32C9">
              <w:rPr>
                <w:rFonts w:ascii="Calibri" w:hAnsi="Calibri" w:hint="eastAsia"/>
                <w:b/>
                <w:kern w:val="0"/>
                <w:sz w:val="22"/>
                <w:lang w:bidi="en-US"/>
              </w:rPr>
              <w:t>（</w:t>
            </w:r>
            <w:r w:rsidRPr="005F32C9">
              <w:rPr>
                <w:rFonts w:ascii="Calibri" w:hAnsi="Calibri" w:hint="eastAsia"/>
                <w:b/>
                <w:kern w:val="0"/>
                <w:sz w:val="22"/>
                <w:lang w:bidi="en-US"/>
              </w:rPr>
              <w:t>¥</w:t>
            </w:r>
            <w:r>
              <w:rPr>
                <w:rFonts w:ascii="Calibri" w:hAnsi="Calibri" w:hint="eastAsia"/>
                <w:b/>
                <w:kern w:val="0"/>
                <w:sz w:val="22"/>
                <w:lang w:bidi="en-US"/>
              </w:rPr>
              <w:t xml:space="preserve">        </w:t>
            </w:r>
            <w:r w:rsidRPr="005F32C9">
              <w:rPr>
                <w:rFonts w:ascii="Calibri" w:hAnsi="Calibri" w:hint="eastAsia"/>
                <w:b/>
                <w:kern w:val="0"/>
                <w:sz w:val="22"/>
                <w:lang w:bidi="en-US"/>
              </w:rPr>
              <w:t>）</w:t>
            </w:r>
          </w:p>
        </w:tc>
      </w:tr>
      <w:tr w:rsidR="004B201E" w:rsidRPr="00771FAF" w:rsidTr="00D93618">
        <w:trPr>
          <w:trHeight w:val="402"/>
          <w:jc w:val="center"/>
        </w:trPr>
        <w:tc>
          <w:tcPr>
            <w:tcW w:w="10695" w:type="dxa"/>
            <w:gridSpan w:val="6"/>
            <w:vAlign w:val="center"/>
          </w:tcPr>
          <w:p w:rsidR="004B201E" w:rsidRPr="00771FAF" w:rsidRDefault="004B201E" w:rsidP="00D93618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szCs w:val="21"/>
              </w:rPr>
              <w:t>备注:我校所需为最终产品，报价人应核算最终报价（含税及人工费用）</w:t>
            </w:r>
          </w:p>
        </w:tc>
      </w:tr>
      <w:tr w:rsidR="004B201E" w:rsidRPr="00771FAF" w:rsidTr="00D93618">
        <w:trPr>
          <w:trHeight w:val="402"/>
          <w:jc w:val="center"/>
        </w:trPr>
        <w:tc>
          <w:tcPr>
            <w:tcW w:w="10695" w:type="dxa"/>
            <w:gridSpan w:val="6"/>
            <w:vAlign w:val="center"/>
          </w:tcPr>
          <w:p w:rsidR="004B201E" w:rsidRPr="00F44CED" w:rsidRDefault="004B201E" w:rsidP="006A6E0D">
            <w:pPr>
              <w:spacing w:line="52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771FAF">
              <w:rPr>
                <w:rFonts w:ascii="宋体" w:eastAsia="宋体" w:hAnsi="宋体" w:cs="Times New Roman" w:hint="eastAsia"/>
                <w:szCs w:val="21"/>
              </w:rPr>
              <w:t xml:space="preserve">报价人单位（公章）：          </w:t>
            </w:r>
            <w:r w:rsidR="006A6E0D">
              <w:rPr>
                <w:rFonts w:ascii="宋体" w:eastAsia="宋体" w:hAnsi="宋体" w:cs="Times New Roman" w:hint="eastAsia"/>
                <w:szCs w:val="21"/>
              </w:rPr>
              <w:t xml:space="preserve">       </w:t>
            </w:r>
            <w:r w:rsidRPr="00771FAF">
              <w:rPr>
                <w:rFonts w:ascii="宋体" w:eastAsia="宋体" w:hAnsi="宋体" w:cs="Times New Roman" w:hint="eastAsia"/>
                <w:szCs w:val="21"/>
              </w:rPr>
              <w:t xml:space="preserve"> 法定代表人（或负责人）（签名）：</w:t>
            </w:r>
            <w:r w:rsidR="00F44CED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</w:t>
            </w:r>
          </w:p>
          <w:p w:rsidR="00F44CED" w:rsidRDefault="004B201E" w:rsidP="00F44CED">
            <w:pPr>
              <w:spacing w:line="52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771FAF">
              <w:rPr>
                <w:rFonts w:ascii="宋体" w:eastAsia="宋体" w:hAnsi="宋体" w:cs="Times New Roman" w:hint="eastAsia"/>
                <w:szCs w:val="21"/>
              </w:rPr>
              <w:t>地址：</w:t>
            </w:r>
            <w:r w:rsidRPr="00771FAF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             </w:t>
            </w:r>
            <w:r w:rsidRPr="00771FAF">
              <w:rPr>
                <w:rFonts w:ascii="宋体" w:eastAsia="宋体" w:hAnsi="宋体" w:cs="Times New Roman" w:hint="eastAsia"/>
                <w:szCs w:val="21"/>
              </w:rPr>
              <w:t>邮政编码：</w:t>
            </w:r>
            <w:r w:rsidRPr="00771FAF">
              <w:rPr>
                <w:rFonts w:ascii="宋体" w:eastAsia="宋体" w:hAnsi="宋体" w:cs="Times New Roman"/>
                <w:szCs w:val="21"/>
                <w:u w:val="single"/>
              </w:rPr>
              <w:t xml:space="preserve">         </w:t>
            </w:r>
            <w:r w:rsidR="00F44CED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</w:t>
            </w:r>
            <w:r w:rsidRPr="00771FAF">
              <w:rPr>
                <w:rFonts w:ascii="宋体" w:eastAsia="宋体" w:hAnsi="宋体" w:cs="Times New Roman" w:hint="eastAsia"/>
                <w:szCs w:val="21"/>
              </w:rPr>
              <w:t>电话:</w:t>
            </w:r>
            <w:r w:rsidRPr="00771FAF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             </w:t>
            </w:r>
          </w:p>
          <w:p w:rsidR="004B201E" w:rsidRPr="00F44CED" w:rsidRDefault="004B201E" w:rsidP="00F44CED">
            <w:pPr>
              <w:spacing w:line="52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771FAF">
              <w:rPr>
                <w:rFonts w:ascii="宋体" w:eastAsia="宋体" w:hAnsi="宋体" w:cs="Times New Roman" w:hint="eastAsia"/>
                <w:szCs w:val="21"/>
              </w:rPr>
              <w:t>转账全称：</w:t>
            </w:r>
            <w:r w:rsidR="006A6E0D">
              <w:rPr>
                <w:rFonts w:ascii="宋体" w:eastAsia="宋体" w:hAnsi="宋体" w:cs="Times New Roman"/>
                <w:szCs w:val="21"/>
                <w:u w:val="single"/>
              </w:rPr>
              <w:t xml:space="preserve">                         </w:t>
            </w:r>
            <w:proofErr w:type="gramStart"/>
            <w:r w:rsidRPr="00771FAF">
              <w:rPr>
                <w:rFonts w:ascii="宋体" w:eastAsia="宋体" w:hAnsi="宋体" w:cs="Times New Roman" w:hint="eastAsia"/>
                <w:szCs w:val="21"/>
              </w:rPr>
              <w:t>帐号</w:t>
            </w:r>
            <w:proofErr w:type="gramEnd"/>
            <w:r w:rsidRPr="00771FAF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="00F44CED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                </w:t>
            </w:r>
          </w:p>
          <w:p w:rsidR="004B201E" w:rsidRPr="00F44CED" w:rsidRDefault="004B201E" w:rsidP="00F44CED">
            <w:pPr>
              <w:spacing w:line="520" w:lineRule="exact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771FAF">
              <w:rPr>
                <w:rFonts w:ascii="宋体" w:eastAsia="宋体" w:hAnsi="宋体" w:cs="Times New Roman" w:hint="eastAsia"/>
                <w:szCs w:val="21"/>
              </w:rPr>
              <w:t>开户行：</w:t>
            </w:r>
            <w:r w:rsidR="00F44CED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       </w:t>
            </w:r>
          </w:p>
          <w:p w:rsidR="004B201E" w:rsidRPr="00771FAF" w:rsidRDefault="008A51FA" w:rsidP="00D93618">
            <w:pPr>
              <w:spacing w:line="520" w:lineRule="exact"/>
              <w:ind w:leftChars="-405" w:left="-850" w:right="560" w:firstLineChars="2650" w:firstLine="5565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</w:t>
            </w:r>
            <w:r w:rsidR="00765D07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4B201E" w:rsidRPr="00771FAF">
              <w:rPr>
                <w:rFonts w:ascii="宋体" w:eastAsia="宋体" w:hAnsi="宋体" w:cs="Times New Roman" w:hint="eastAsia"/>
                <w:szCs w:val="21"/>
              </w:rPr>
              <w:t>柳州职业技术学院</w:t>
            </w:r>
          </w:p>
          <w:p w:rsidR="004B201E" w:rsidRPr="00771FAF" w:rsidRDefault="004B201E" w:rsidP="00D93618">
            <w:pPr>
              <w:spacing w:line="520" w:lineRule="exact"/>
              <w:ind w:firstLineChars="2700" w:firstLine="567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71FAF">
              <w:rPr>
                <w:rFonts w:ascii="宋体" w:eastAsia="宋体" w:hAnsi="宋体" w:cs="Times New Roman" w:hint="eastAsia"/>
                <w:szCs w:val="21"/>
              </w:rPr>
              <w:t>2017年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771FAF">
              <w:rPr>
                <w:rFonts w:ascii="宋体" w:eastAsia="宋体" w:hAnsi="宋体" w:cs="Times New Roman" w:hint="eastAsia"/>
                <w:szCs w:val="21"/>
              </w:rPr>
              <w:t>月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 w:rsidRPr="00771FAF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</w:tr>
    </w:tbl>
    <w:p w:rsidR="000A3714" w:rsidRPr="005F04D9" w:rsidRDefault="000A3714" w:rsidP="005F04D9">
      <w:pPr>
        <w:spacing w:line="520" w:lineRule="exact"/>
        <w:rPr>
          <w:rFonts w:ascii="宋体" w:eastAsia="宋体" w:hAnsi="宋体" w:cs="宋体"/>
          <w:b/>
          <w:bCs/>
          <w:kern w:val="0"/>
          <w:sz w:val="28"/>
          <w:szCs w:val="28"/>
          <w:lang w:bidi="en-US"/>
        </w:rPr>
      </w:pPr>
    </w:p>
    <w:sectPr w:rsidR="000A3714" w:rsidRPr="005F04D9" w:rsidSect="00251D0A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7F" w:rsidRDefault="003E7C7F" w:rsidP="00AF2B53">
      <w:r>
        <w:separator/>
      </w:r>
    </w:p>
  </w:endnote>
  <w:endnote w:type="continuationSeparator" w:id="0">
    <w:p w:rsidR="003E7C7F" w:rsidRDefault="003E7C7F" w:rsidP="00A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7F" w:rsidRDefault="003E7C7F" w:rsidP="00AF2B53">
      <w:r>
        <w:separator/>
      </w:r>
    </w:p>
  </w:footnote>
  <w:footnote w:type="continuationSeparator" w:id="0">
    <w:p w:rsidR="003E7C7F" w:rsidRDefault="003E7C7F" w:rsidP="00AF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00E"/>
    <w:multiLevelType w:val="hybridMultilevel"/>
    <w:tmpl w:val="AADC4082"/>
    <w:lvl w:ilvl="0" w:tplc="D3307986">
      <w:start w:val="3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FC1B86"/>
    <w:multiLevelType w:val="hybridMultilevel"/>
    <w:tmpl w:val="A778373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D74174"/>
    <w:multiLevelType w:val="hybridMultilevel"/>
    <w:tmpl w:val="5E60F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7166AC"/>
    <w:multiLevelType w:val="hybridMultilevel"/>
    <w:tmpl w:val="9CCCA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BF0115"/>
    <w:multiLevelType w:val="hybridMultilevel"/>
    <w:tmpl w:val="CF70A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680E03"/>
    <w:multiLevelType w:val="hybridMultilevel"/>
    <w:tmpl w:val="E7065938"/>
    <w:lvl w:ilvl="0" w:tplc="0409000F">
      <w:start w:val="1"/>
      <w:numFmt w:val="decimal"/>
      <w:lvlText w:val="%1."/>
      <w:lvlJc w:val="left"/>
      <w:pPr>
        <w:ind w:left="1545" w:hanging="825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A794B70"/>
    <w:multiLevelType w:val="hybridMultilevel"/>
    <w:tmpl w:val="90047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A953B8"/>
    <w:multiLevelType w:val="hybridMultilevel"/>
    <w:tmpl w:val="73E24A16"/>
    <w:lvl w:ilvl="0" w:tplc="D1FAE8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DB5F92"/>
    <w:multiLevelType w:val="hybridMultilevel"/>
    <w:tmpl w:val="7D825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7EA7AC1"/>
    <w:multiLevelType w:val="hybridMultilevel"/>
    <w:tmpl w:val="7BE2ED3C"/>
    <w:lvl w:ilvl="0" w:tplc="30069BB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2B618D"/>
    <w:multiLevelType w:val="hybridMultilevel"/>
    <w:tmpl w:val="79C4E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31E44E8"/>
    <w:multiLevelType w:val="hybridMultilevel"/>
    <w:tmpl w:val="AEA43CD8"/>
    <w:lvl w:ilvl="0" w:tplc="CB44A5A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33CB2B7F"/>
    <w:multiLevelType w:val="hybridMultilevel"/>
    <w:tmpl w:val="E5C075C4"/>
    <w:lvl w:ilvl="0" w:tplc="A15A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F57B9E"/>
    <w:multiLevelType w:val="hybridMultilevel"/>
    <w:tmpl w:val="5D366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96D57F2"/>
    <w:multiLevelType w:val="hybridMultilevel"/>
    <w:tmpl w:val="AD12F916"/>
    <w:lvl w:ilvl="0" w:tplc="CA3AB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AD533D3"/>
    <w:multiLevelType w:val="hybridMultilevel"/>
    <w:tmpl w:val="6102E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BBD6FBB"/>
    <w:multiLevelType w:val="hybridMultilevel"/>
    <w:tmpl w:val="921A97EC"/>
    <w:lvl w:ilvl="0" w:tplc="A61AE666">
      <w:start w:val="4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CB47B5D"/>
    <w:multiLevelType w:val="hybridMultilevel"/>
    <w:tmpl w:val="58485A4C"/>
    <w:lvl w:ilvl="0" w:tplc="ECFC21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D1F0D7F"/>
    <w:multiLevelType w:val="hybridMultilevel"/>
    <w:tmpl w:val="0278292E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DB227BC"/>
    <w:multiLevelType w:val="hybridMultilevel"/>
    <w:tmpl w:val="10CA8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418052B"/>
    <w:multiLevelType w:val="hybridMultilevel"/>
    <w:tmpl w:val="1054D928"/>
    <w:lvl w:ilvl="0" w:tplc="68D63E5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462822E7"/>
    <w:multiLevelType w:val="hybridMultilevel"/>
    <w:tmpl w:val="2F66D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CC5A47"/>
    <w:multiLevelType w:val="hybridMultilevel"/>
    <w:tmpl w:val="343A268E"/>
    <w:lvl w:ilvl="0" w:tplc="4F18DB8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0B450F7"/>
    <w:multiLevelType w:val="hybridMultilevel"/>
    <w:tmpl w:val="D9F655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4C42FE0"/>
    <w:multiLevelType w:val="hybridMultilevel"/>
    <w:tmpl w:val="6A86FA54"/>
    <w:lvl w:ilvl="0" w:tplc="DBC00A1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62F03F4"/>
    <w:multiLevelType w:val="hybridMultilevel"/>
    <w:tmpl w:val="6F743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EED70EE"/>
    <w:multiLevelType w:val="hybridMultilevel"/>
    <w:tmpl w:val="76C60066"/>
    <w:lvl w:ilvl="0" w:tplc="4884745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>
    <w:nsid w:val="66BB571F"/>
    <w:multiLevelType w:val="hybridMultilevel"/>
    <w:tmpl w:val="586C9394"/>
    <w:lvl w:ilvl="0" w:tplc="8CDEB8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99A7AF0"/>
    <w:multiLevelType w:val="hybridMultilevel"/>
    <w:tmpl w:val="9042A3D4"/>
    <w:lvl w:ilvl="0" w:tplc="92FC63A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1B20511"/>
    <w:multiLevelType w:val="hybridMultilevel"/>
    <w:tmpl w:val="8EA6194E"/>
    <w:lvl w:ilvl="0" w:tplc="FE4443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B971839"/>
    <w:multiLevelType w:val="hybridMultilevel"/>
    <w:tmpl w:val="094E4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D8F2536"/>
    <w:multiLevelType w:val="hybridMultilevel"/>
    <w:tmpl w:val="E6E81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F552859"/>
    <w:multiLevelType w:val="hybridMultilevel"/>
    <w:tmpl w:val="17848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9"/>
  </w:num>
  <w:num w:numId="2">
    <w:abstractNumId w:val="24"/>
  </w:num>
  <w:num w:numId="3">
    <w:abstractNumId w:val="26"/>
  </w:num>
  <w:num w:numId="4">
    <w:abstractNumId w:val="11"/>
  </w:num>
  <w:num w:numId="5">
    <w:abstractNumId w:val="25"/>
  </w:num>
  <w:num w:numId="6">
    <w:abstractNumId w:val="2"/>
  </w:num>
  <w:num w:numId="7">
    <w:abstractNumId w:val="31"/>
  </w:num>
  <w:num w:numId="8">
    <w:abstractNumId w:val="6"/>
  </w:num>
  <w:num w:numId="9">
    <w:abstractNumId w:val="12"/>
  </w:num>
  <w:num w:numId="10">
    <w:abstractNumId w:val="30"/>
  </w:num>
  <w:num w:numId="11">
    <w:abstractNumId w:val="8"/>
  </w:num>
  <w:num w:numId="12">
    <w:abstractNumId w:val="21"/>
  </w:num>
  <w:num w:numId="13">
    <w:abstractNumId w:val="15"/>
  </w:num>
  <w:num w:numId="14">
    <w:abstractNumId w:val="32"/>
  </w:num>
  <w:num w:numId="15">
    <w:abstractNumId w:val="10"/>
  </w:num>
  <w:num w:numId="16">
    <w:abstractNumId w:val="4"/>
  </w:num>
  <w:num w:numId="17">
    <w:abstractNumId w:val="13"/>
  </w:num>
  <w:num w:numId="18">
    <w:abstractNumId w:val="23"/>
  </w:num>
  <w:num w:numId="19">
    <w:abstractNumId w:val="3"/>
  </w:num>
  <w:num w:numId="20">
    <w:abstractNumId w:val="7"/>
  </w:num>
  <w:num w:numId="21">
    <w:abstractNumId w:val="19"/>
  </w:num>
  <w:num w:numId="22">
    <w:abstractNumId w:val="18"/>
  </w:num>
  <w:num w:numId="23">
    <w:abstractNumId w:val="1"/>
  </w:num>
  <w:num w:numId="24">
    <w:abstractNumId w:val="22"/>
  </w:num>
  <w:num w:numId="25">
    <w:abstractNumId w:val="0"/>
  </w:num>
  <w:num w:numId="26">
    <w:abstractNumId w:val="20"/>
  </w:num>
  <w:num w:numId="27">
    <w:abstractNumId w:val="16"/>
  </w:num>
  <w:num w:numId="28">
    <w:abstractNumId w:val="17"/>
  </w:num>
  <w:num w:numId="29">
    <w:abstractNumId w:val="27"/>
  </w:num>
  <w:num w:numId="30">
    <w:abstractNumId w:val="14"/>
  </w:num>
  <w:num w:numId="31">
    <w:abstractNumId w:val="9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11"/>
    <w:rsid w:val="000158AC"/>
    <w:rsid w:val="000329EA"/>
    <w:rsid w:val="000515DF"/>
    <w:rsid w:val="00063B9C"/>
    <w:rsid w:val="00070A1F"/>
    <w:rsid w:val="00074174"/>
    <w:rsid w:val="00087619"/>
    <w:rsid w:val="00094709"/>
    <w:rsid w:val="000A3714"/>
    <w:rsid w:val="000B3070"/>
    <w:rsid w:val="000C0345"/>
    <w:rsid w:val="000C6430"/>
    <w:rsid w:val="000D0A20"/>
    <w:rsid w:val="000F13DA"/>
    <w:rsid w:val="000F4C29"/>
    <w:rsid w:val="00106895"/>
    <w:rsid w:val="00113468"/>
    <w:rsid w:val="00122BFF"/>
    <w:rsid w:val="00126054"/>
    <w:rsid w:val="00126E87"/>
    <w:rsid w:val="001306E3"/>
    <w:rsid w:val="00146531"/>
    <w:rsid w:val="001850B9"/>
    <w:rsid w:val="00190625"/>
    <w:rsid w:val="00195748"/>
    <w:rsid w:val="00200D43"/>
    <w:rsid w:val="002073CE"/>
    <w:rsid w:val="00221ED7"/>
    <w:rsid w:val="00225AA9"/>
    <w:rsid w:val="00237B96"/>
    <w:rsid w:val="00241DED"/>
    <w:rsid w:val="00251D0A"/>
    <w:rsid w:val="002544C2"/>
    <w:rsid w:val="00260E5E"/>
    <w:rsid w:val="002B17EB"/>
    <w:rsid w:val="002B7DDB"/>
    <w:rsid w:val="002C2F2D"/>
    <w:rsid w:val="002C44E4"/>
    <w:rsid w:val="002D45EB"/>
    <w:rsid w:val="002E6DED"/>
    <w:rsid w:val="0032093B"/>
    <w:rsid w:val="00336301"/>
    <w:rsid w:val="00365396"/>
    <w:rsid w:val="00386BDD"/>
    <w:rsid w:val="003E0D25"/>
    <w:rsid w:val="003E7C7F"/>
    <w:rsid w:val="0040125C"/>
    <w:rsid w:val="00434C4B"/>
    <w:rsid w:val="0046424E"/>
    <w:rsid w:val="004B201E"/>
    <w:rsid w:val="004B24BE"/>
    <w:rsid w:val="004D3834"/>
    <w:rsid w:val="00574A63"/>
    <w:rsid w:val="00575642"/>
    <w:rsid w:val="00595013"/>
    <w:rsid w:val="005C0A1C"/>
    <w:rsid w:val="005D512F"/>
    <w:rsid w:val="005F04D9"/>
    <w:rsid w:val="0060079E"/>
    <w:rsid w:val="0062581C"/>
    <w:rsid w:val="00634247"/>
    <w:rsid w:val="006372E9"/>
    <w:rsid w:val="006425D6"/>
    <w:rsid w:val="006513CF"/>
    <w:rsid w:val="0065526E"/>
    <w:rsid w:val="00670272"/>
    <w:rsid w:val="00681861"/>
    <w:rsid w:val="006A6E0D"/>
    <w:rsid w:val="006C11B4"/>
    <w:rsid w:val="006C4EE6"/>
    <w:rsid w:val="006D233C"/>
    <w:rsid w:val="007104B8"/>
    <w:rsid w:val="00720445"/>
    <w:rsid w:val="00734159"/>
    <w:rsid w:val="00742348"/>
    <w:rsid w:val="007523C4"/>
    <w:rsid w:val="00765D07"/>
    <w:rsid w:val="00767088"/>
    <w:rsid w:val="007719EA"/>
    <w:rsid w:val="00771FAF"/>
    <w:rsid w:val="00783218"/>
    <w:rsid w:val="00785CEB"/>
    <w:rsid w:val="00794FA6"/>
    <w:rsid w:val="00795D34"/>
    <w:rsid w:val="007A0FFA"/>
    <w:rsid w:val="007B6C4C"/>
    <w:rsid w:val="007C6D81"/>
    <w:rsid w:val="00803E91"/>
    <w:rsid w:val="0080495A"/>
    <w:rsid w:val="00806A40"/>
    <w:rsid w:val="00830640"/>
    <w:rsid w:val="00832795"/>
    <w:rsid w:val="00832F38"/>
    <w:rsid w:val="0083339C"/>
    <w:rsid w:val="008373F6"/>
    <w:rsid w:val="00861069"/>
    <w:rsid w:val="0087053F"/>
    <w:rsid w:val="0087718D"/>
    <w:rsid w:val="0088429D"/>
    <w:rsid w:val="008970D6"/>
    <w:rsid w:val="008A21A3"/>
    <w:rsid w:val="008A3C84"/>
    <w:rsid w:val="008A51FA"/>
    <w:rsid w:val="008E79FA"/>
    <w:rsid w:val="0092148F"/>
    <w:rsid w:val="0094603B"/>
    <w:rsid w:val="0095480F"/>
    <w:rsid w:val="009644D6"/>
    <w:rsid w:val="00967C2C"/>
    <w:rsid w:val="00993460"/>
    <w:rsid w:val="009A0F45"/>
    <w:rsid w:val="009C67FC"/>
    <w:rsid w:val="009D5A56"/>
    <w:rsid w:val="009D7371"/>
    <w:rsid w:val="009F18F9"/>
    <w:rsid w:val="00A20E17"/>
    <w:rsid w:val="00A32F7A"/>
    <w:rsid w:val="00A34BA7"/>
    <w:rsid w:val="00A45A4B"/>
    <w:rsid w:val="00A61960"/>
    <w:rsid w:val="00A64011"/>
    <w:rsid w:val="00A734EF"/>
    <w:rsid w:val="00A83F45"/>
    <w:rsid w:val="00A8677A"/>
    <w:rsid w:val="00A873E3"/>
    <w:rsid w:val="00A95C28"/>
    <w:rsid w:val="00AD7036"/>
    <w:rsid w:val="00AE0A31"/>
    <w:rsid w:val="00AE6F18"/>
    <w:rsid w:val="00AF2B53"/>
    <w:rsid w:val="00AF6F24"/>
    <w:rsid w:val="00B11C32"/>
    <w:rsid w:val="00B21CFB"/>
    <w:rsid w:val="00B243C7"/>
    <w:rsid w:val="00B25077"/>
    <w:rsid w:val="00B33D43"/>
    <w:rsid w:val="00B53E91"/>
    <w:rsid w:val="00B566B2"/>
    <w:rsid w:val="00B63901"/>
    <w:rsid w:val="00B73A30"/>
    <w:rsid w:val="00B82E9F"/>
    <w:rsid w:val="00BB5390"/>
    <w:rsid w:val="00C406B9"/>
    <w:rsid w:val="00C4316E"/>
    <w:rsid w:val="00C56B41"/>
    <w:rsid w:val="00C7012B"/>
    <w:rsid w:val="00C90E3E"/>
    <w:rsid w:val="00C933BC"/>
    <w:rsid w:val="00CE0920"/>
    <w:rsid w:val="00CF2CE2"/>
    <w:rsid w:val="00CF6471"/>
    <w:rsid w:val="00D00F41"/>
    <w:rsid w:val="00D02983"/>
    <w:rsid w:val="00D05BD1"/>
    <w:rsid w:val="00D14533"/>
    <w:rsid w:val="00D17421"/>
    <w:rsid w:val="00D365DA"/>
    <w:rsid w:val="00D64734"/>
    <w:rsid w:val="00D859C0"/>
    <w:rsid w:val="00DB09F6"/>
    <w:rsid w:val="00DB23A9"/>
    <w:rsid w:val="00DC09CF"/>
    <w:rsid w:val="00DD2525"/>
    <w:rsid w:val="00DE384B"/>
    <w:rsid w:val="00E01FB1"/>
    <w:rsid w:val="00E03BD9"/>
    <w:rsid w:val="00E217B0"/>
    <w:rsid w:val="00E25E6F"/>
    <w:rsid w:val="00E4449C"/>
    <w:rsid w:val="00E4503C"/>
    <w:rsid w:val="00E71FAA"/>
    <w:rsid w:val="00E8192A"/>
    <w:rsid w:val="00E9752F"/>
    <w:rsid w:val="00EB13C4"/>
    <w:rsid w:val="00EB6A73"/>
    <w:rsid w:val="00ED5BFB"/>
    <w:rsid w:val="00ED684A"/>
    <w:rsid w:val="00EF0659"/>
    <w:rsid w:val="00EF5D37"/>
    <w:rsid w:val="00F22176"/>
    <w:rsid w:val="00F23AA5"/>
    <w:rsid w:val="00F31B4A"/>
    <w:rsid w:val="00F3435F"/>
    <w:rsid w:val="00F44CED"/>
    <w:rsid w:val="00F455AA"/>
    <w:rsid w:val="00F47FBD"/>
    <w:rsid w:val="00F50C54"/>
    <w:rsid w:val="00F72874"/>
    <w:rsid w:val="00FC7103"/>
    <w:rsid w:val="00FD0437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6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2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2B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2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2B53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2B5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F2B5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F2B5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F2B5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F2B53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F2B5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F2B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6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2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2B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2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2B53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2B5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F2B5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F2B5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F2B5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F2B53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F2B5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F2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FAAB-B2B4-42C9-916A-04F872EB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7</cp:revision>
  <dcterms:created xsi:type="dcterms:W3CDTF">2017-06-19T09:18:00Z</dcterms:created>
  <dcterms:modified xsi:type="dcterms:W3CDTF">2017-06-21T01:02:00Z</dcterms:modified>
</cp:coreProperties>
</file>